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178" w:type="dxa"/>
        <w:tblInd w:w="-1175" w:type="dxa"/>
        <w:tblLayout w:type="fixed"/>
        <w:tblLook w:val="04A0" w:firstRow="1" w:lastRow="0" w:firstColumn="1" w:lastColumn="0" w:noHBand="0" w:noVBand="1"/>
      </w:tblPr>
      <w:tblGrid>
        <w:gridCol w:w="868"/>
        <w:gridCol w:w="6096"/>
        <w:gridCol w:w="4820"/>
        <w:gridCol w:w="4394"/>
      </w:tblGrid>
      <w:tr w:rsidR="00567DF7" w14:paraId="65CD6B6C" w14:textId="77777777" w:rsidTr="00AB7CB4">
        <w:tc>
          <w:tcPr>
            <w:tcW w:w="6964" w:type="dxa"/>
            <w:gridSpan w:val="2"/>
            <w:tcBorders>
              <w:top w:val="single" w:sz="18" w:space="0" w:color="auto"/>
              <w:left w:val="single" w:sz="18" w:space="0" w:color="auto"/>
              <w:bottom w:val="single" w:sz="4" w:space="0" w:color="auto"/>
              <w:right w:val="single" w:sz="18" w:space="0" w:color="auto"/>
            </w:tcBorders>
            <w:shd w:val="clear" w:color="auto" w:fill="DEEAF6" w:themeFill="accent5" w:themeFillTint="33"/>
            <w:vAlign w:val="center"/>
          </w:tcPr>
          <w:p w14:paraId="484FC1E1" w14:textId="77777777" w:rsidR="00567DF7" w:rsidRPr="007B527C" w:rsidRDefault="00567DF7" w:rsidP="00D1116B">
            <w:pPr>
              <w:jc w:val="center"/>
              <w:rPr>
                <w:b/>
                <w:bCs/>
              </w:rPr>
            </w:pPr>
            <w:r w:rsidRPr="007B527C">
              <w:rPr>
                <w:b/>
                <w:bCs/>
              </w:rPr>
              <w:t>Writer’s Intent</w:t>
            </w:r>
          </w:p>
        </w:tc>
        <w:tc>
          <w:tcPr>
            <w:tcW w:w="4820" w:type="dxa"/>
            <w:tcBorders>
              <w:top w:val="single" w:sz="18" w:space="0" w:color="auto"/>
              <w:left w:val="single" w:sz="18" w:space="0" w:color="auto"/>
              <w:right w:val="single" w:sz="6" w:space="0" w:color="auto"/>
            </w:tcBorders>
            <w:shd w:val="clear" w:color="auto" w:fill="DEEAF6" w:themeFill="accent5" w:themeFillTint="33"/>
            <w:vAlign w:val="center"/>
          </w:tcPr>
          <w:p w14:paraId="0DD71C9C" w14:textId="77777777" w:rsidR="00567DF7" w:rsidRPr="007B527C" w:rsidRDefault="00567DF7" w:rsidP="00AC604E">
            <w:pPr>
              <w:jc w:val="center"/>
              <w:rPr>
                <w:b/>
                <w:bCs/>
              </w:rPr>
            </w:pPr>
            <w:r>
              <w:rPr>
                <w:b/>
                <w:bCs/>
              </w:rPr>
              <w:t>Aspects of Tragedy</w:t>
            </w:r>
          </w:p>
        </w:tc>
        <w:tc>
          <w:tcPr>
            <w:tcW w:w="4394" w:type="dxa"/>
            <w:tcBorders>
              <w:top w:val="single" w:sz="18" w:space="0" w:color="auto"/>
              <w:left w:val="single" w:sz="6" w:space="0" w:color="auto"/>
              <w:bottom w:val="single" w:sz="4" w:space="0" w:color="auto"/>
              <w:right w:val="single" w:sz="18" w:space="0" w:color="auto"/>
            </w:tcBorders>
            <w:shd w:val="clear" w:color="auto" w:fill="DEEAF6" w:themeFill="accent5" w:themeFillTint="33"/>
            <w:vAlign w:val="center"/>
          </w:tcPr>
          <w:p w14:paraId="10714E16" w14:textId="368D7C5E" w:rsidR="00567DF7" w:rsidRPr="007B527C" w:rsidRDefault="00AB7CB4" w:rsidP="00AC604E">
            <w:pPr>
              <w:jc w:val="center"/>
              <w:rPr>
                <w:b/>
                <w:bCs/>
              </w:rPr>
            </w:pPr>
            <w:r>
              <w:rPr>
                <w:b/>
                <w:bCs/>
              </w:rPr>
              <w:t>Key Tragic Terminology</w:t>
            </w:r>
          </w:p>
        </w:tc>
      </w:tr>
      <w:tr w:rsidR="00674D7E" w14:paraId="7A0A1F54" w14:textId="77777777" w:rsidTr="00AB7CB4">
        <w:trPr>
          <w:trHeight w:val="3291"/>
        </w:trPr>
        <w:tc>
          <w:tcPr>
            <w:tcW w:w="6964" w:type="dxa"/>
            <w:gridSpan w:val="2"/>
            <w:tcBorders>
              <w:left w:val="single" w:sz="18" w:space="0" w:color="auto"/>
              <w:bottom w:val="single" w:sz="18" w:space="0" w:color="auto"/>
              <w:right w:val="single" w:sz="18" w:space="0" w:color="auto"/>
            </w:tcBorders>
            <w:vAlign w:val="center"/>
          </w:tcPr>
          <w:p w14:paraId="149EE860" w14:textId="5D19BF83" w:rsidR="00674D7E" w:rsidRPr="00FC7083" w:rsidRDefault="00674D7E" w:rsidP="00E64823">
            <w:pPr>
              <w:rPr>
                <w:sz w:val="20"/>
                <w:szCs w:val="20"/>
              </w:rPr>
            </w:pPr>
            <w:r w:rsidRPr="00FC7083">
              <w:rPr>
                <w:i/>
                <w:sz w:val="20"/>
                <w:szCs w:val="20"/>
              </w:rPr>
              <w:t>Othello</w:t>
            </w:r>
            <w:r w:rsidRPr="00FC7083">
              <w:rPr>
                <w:sz w:val="20"/>
                <w:szCs w:val="20"/>
              </w:rPr>
              <w:t xml:space="preserve"> was written by </w:t>
            </w:r>
            <w:r w:rsidRPr="00FC7083">
              <w:rPr>
                <w:b/>
                <w:bCs/>
                <w:color w:val="0070C0"/>
                <w:sz w:val="20"/>
                <w:szCs w:val="20"/>
              </w:rPr>
              <w:t>William Shakespeare</w:t>
            </w:r>
            <w:r w:rsidRPr="00FC7083">
              <w:rPr>
                <w:color w:val="0070C0"/>
                <w:sz w:val="20"/>
                <w:szCs w:val="20"/>
              </w:rPr>
              <w:t xml:space="preserve"> </w:t>
            </w:r>
            <w:r w:rsidRPr="00FC7083">
              <w:rPr>
                <w:sz w:val="20"/>
                <w:szCs w:val="20"/>
              </w:rPr>
              <w:t xml:space="preserve">in </w:t>
            </w:r>
            <w:r w:rsidRPr="00FC7083">
              <w:rPr>
                <w:b/>
                <w:bCs/>
                <w:color w:val="0070C0"/>
                <w:sz w:val="20"/>
                <w:szCs w:val="20"/>
              </w:rPr>
              <w:t>1603/4</w:t>
            </w:r>
            <w:r w:rsidRPr="00FC7083">
              <w:rPr>
                <w:color w:val="0070C0"/>
                <w:sz w:val="20"/>
                <w:szCs w:val="20"/>
              </w:rPr>
              <w:t xml:space="preserve"> </w:t>
            </w:r>
            <w:r w:rsidRPr="00FC7083">
              <w:rPr>
                <w:sz w:val="20"/>
                <w:szCs w:val="20"/>
              </w:rPr>
              <w:t xml:space="preserve">and is one of his most well-known </w:t>
            </w:r>
            <w:r w:rsidRPr="00FC7083">
              <w:rPr>
                <w:b/>
                <w:bCs/>
                <w:color w:val="0070C0"/>
                <w:sz w:val="20"/>
                <w:szCs w:val="20"/>
              </w:rPr>
              <w:t>tragedies</w:t>
            </w:r>
            <w:r w:rsidRPr="00FC7083">
              <w:rPr>
                <w:sz w:val="20"/>
                <w:szCs w:val="20"/>
              </w:rPr>
              <w:t xml:space="preserve">. Written around </w:t>
            </w:r>
            <w:proofErr w:type="gramStart"/>
            <w:r w:rsidRPr="00FC7083">
              <w:rPr>
                <w:sz w:val="20"/>
                <w:szCs w:val="20"/>
              </w:rPr>
              <w:t>half way</w:t>
            </w:r>
            <w:proofErr w:type="gramEnd"/>
            <w:r w:rsidRPr="00FC7083">
              <w:rPr>
                <w:sz w:val="20"/>
                <w:szCs w:val="20"/>
              </w:rPr>
              <w:t xml:space="preserve"> through his extraordinary career as a playwright, the play explores mature themes of </w:t>
            </w:r>
            <w:r w:rsidRPr="00FC7083">
              <w:rPr>
                <w:b/>
                <w:bCs/>
                <w:color w:val="0070C0"/>
                <w:sz w:val="20"/>
                <w:szCs w:val="20"/>
              </w:rPr>
              <w:t>race, jealousy</w:t>
            </w:r>
            <w:r w:rsidR="0027785A" w:rsidRPr="00FC7083">
              <w:rPr>
                <w:b/>
                <w:bCs/>
                <w:color w:val="0070C0"/>
                <w:sz w:val="20"/>
                <w:szCs w:val="20"/>
              </w:rPr>
              <w:t xml:space="preserve">, </w:t>
            </w:r>
            <w:r w:rsidRPr="00FC7083">
              <w:rPr>
                <w:b/>
                <w:bCs/>
                <w:color w:val="0070C0"/>
                <w:sz w:val="20"/>
                <w:szCs w:val="20"/>
              </w:rPr>
              <w:t>identity</w:t>
            </w:r>
            <w:r w:rsidR="0027785A" w:rsidRPr="00FC7083">
              <w:rPr>
                <w:b/>
                <w:bCs/>
                <w:color w:val="0070C0"/>
                <w:sz w:val="20"/>
                <w:szCs w:val="20"/>
              </w:rPr>
              <w:t xml:space="preserve"> and gender</w:t>
            </w:r>
            <w:r w:rsidR="0027785A" w:rsidRPr="00FC7083">
              <w:rPr>
                <w:sz w:val="20"/>
                <w:szCs w:val="20"/>
              </w:rPr>
              <w:t>.</w:t>
            </w:r>
            <w:r w:rsidRPr="00FC7083">
              <w:rPr>
                <w:sz w:val="20"/>
                <w:szCs w:val="20"/>
              </w:rPr>
              <w:t xml:space="preserve"> </w:t>
            </w:r>
          </w:p>
          <w:p w14:paraId="2F45720F" w14:textId="77777777" w:rsidR="00674D7E" w:rsidRPr="00FC7083" w:rsidRDefault="00674D7E" w:rsidP="00E64823">
            <w:pPr>
              <w:rPr>
                <w:sz w:val="20"/>
                <w:szCs w:val="20"/>
              </w:rPr>
            </w:pPr>
          </w:p>
          <w:p w14:paraId="1635725B" w14:textId="74C45098" w:rsidR="00674D7E" w:rsidRPr="00FC7083" w:rsidRDefault="00674D7E" w:rsidP="00E64823">
            <w:pPr>
              <w:rPr>
                <w:sz w:val="20"/>
                <w:szCs w:val="20"/>
              </w:rPr>
            </w:pPr>
            <w:r w:rsidRPr="00FC7083">
              <w:rPr>
                <w:sz w:val="20"/>
                <w:szCs w:val="20"/>
              </w:rPr>
              <w:t xml:space="preserve">While we cannot </w:t>
            </w:r>
            <w:r w:rsidR="0027785A" w:rsidRPr="00FC7083">
              <w:rPr>
                <w:sz w:val="20"/>
                <w:szCs w:val="20"/>
              </w:rPr>
              <w:t xml:space="preserve">know for </w:t>
            </w:r>
            <w:r w:rsidR="00B3162D" w:rsidRPr="00FC7083">
              <w:rPr>
                <w:sz w:val="20"/>
                <w:szCs w:val="20"/>
              </w:rPr>
              <w:t>c</w:t>
            </w:r>
            <w:r w:rsidR="0027785A" w:rsidRPr="00FC7083">
              <w:rPr>
                <w:sz w:val="20"/>
                <w:szCs w:val="20"/>
              </w:rPr>
              <w:t xml:space="preserve">ertain what Shakespeare’s </w:t>
            </w:r>
            <w:r w:rsidR="0027785A" w:rsidRPr="00FC7083">
              <w:rPr>
                <w:b/>
                <w:bCs/>
                <w:color w:val="0070C0"/>
                <w:sz w:val="20"/>
                <w:szCs w:val="20"/>
              </w:rPr>
              <w:t>intent</w:t>
            </w:r>
            <w:r w:rsidR="0027785A" w:rsidRPr="00FC7083">
              <w:rPr>
                <w:sz w:val="20"/>
                <w:szCs w:val="20"/>
              </w:rPr>
              <w:t xml:space="preserve"> was in writing the play, there have been a plethora of different interpretations of the play. Initially dismissed as a farce (Thomas </w:t>
            </w:r>
            <w:proofErr w:type="spellStart"/>
            <w:r w:rsidR="0027785A" w:rsidRPr="00FC7083">
              <w:rPr>
                <w:b/>
                <w:bCs/>
                <w:color w:val="0070C0"/>
                <w:sz w:val="20"/>
                <w:szCs w:val="20"/>
              </w:rPr>
              <w:t>Rymer</w:t>
            </w:r>
            <w:proofErr w:type="spellEnd"/>
            <w:r w:rsidR="0027785A" w:rsidRPr="00FC7083">
              <w:rPr>
                <w:sz w:val="20"/>
                <w:szCs w:val="20"/>
              </w:rPr>
              <w:t xml:space="preserve">, 1693), other critics such as </w:t>
            </w:r>
            <w:r w:rsidR="0027785A" w:rsidRPr="00FC7083">
              <w:rPr>
                <w:b/>
                <w:bCs/>
                <w:color w:val="0070C0"/>
                <w:sz w:val="20"/>
                <w:szCs w:val="20"/>
              </w:rPr>
              <w:t>Coleridge</w:t>
            </w:r>
            <w:r w:rsidR="0027785A" w:rsidRPr="00FC7083">
              <w:rPr>
                <w:sz w:val="20"/>
                <w:szCs w:val="20"/>
              </w:rPr>
              <w:t xml:space="preserve"> and </w:t>
            </w:r>
            <w:proofErr w:type="spellStart"/>
            <w:r w:rsidR="0027785A" w:rsidRPr="00FC7083">
              <w:rPr>
                <w:b/>
                <w:bCs/>
                <w:color w:val="0070C0"/>
                <w:sz w:val="20"/>
                <w:szCs w:val="20"/>
              </w:rPr>
              <w:t>Honigman</w:t>
            </w:r>
            <w:proofErr w:type="spellEnd"/>
            <w:r w:rsidR="0027785A" w:rsidRPr="00FC7083">
              <w:rPr>
                <w:sz w:val="20"/>
                <w:szCs w:val="20"/>
              </w:rPr>
              <w:t xml:space="preserve"> have focused on the motivation for Iago’s psychopathic hatred of Othello, while others (</w:t>
            </w:r>
            <w:r w:rsidR="0027785A" w:rsidRPr="00FC7083">
              <w:rPr>
                <w:b/>
                <w:bCs/>
                <w:color w:val="0070C0"/>
                <w:sz w:val="20"/>
                <w:szCs w:val="20"/>
              </w:rPr>
              <w:t xml:space="preserve">Bradley, </w:t>
            </w:r>
            <w:proofErr w:type="spellStart"/>
            <w:r w:rsidR="0027785A" w:rsidRPr="00FC7083">
              <w:rPr>
                <w:b/>
                <w:bCs/>
                <w:color w:val="0070C0"/>
                <w:sz w:val="20"/>
                <w:szCs w:val="20"/>
              </w:rPr>
              <w:t>Leavis</w:t>
            </w:r>
            <w:proofErr w:type="spellEnd"/>
            <w:r w:rsidR="0027785A" w:rsidRPr="00FC7083">
              <w:rPr>
                <w:b/>
                <w:bCs/>
                <w:color w:val="0070C0"/>
                <w:sz w:val="20"/>
                <w:szCs w:val="20"/>
              </w:rPr>
              <w:t>, Loomba</w:t>
            </w:r>
            <w:r w:rsidR="0027785A" w:rsidRPr="00FC7083">
              <w:rPr>
                <w:sz w:val="20"/>
                <w:szCs w:val="20"/>
              </w:rPr>
              <w:t xml:space="preserve">) have </w:t>
            </w:r>
            <w:r w:rsidR="00B3162D" w:rsidRPr="00FC7083">
              <w:rPr>
                <w:sz w:val="20"/>
                <w:szCs w:val="20"/>
              </w:rPr>
              <w:t xml:space="preserve">explored alternative explanations for Othello’s own actions. In adapting </w:t>
            </w:r>
            <w:proofErr w:type="spellStart"/>
            <w:r w:rsidR="00B3162D" w:rsidRPr="00FC7083">
              <w:rPr>
                <w:b/>
                <w:bCs/>
                <w:color w:val="0070C0"/>
                <w:sz w:val="20"/>
                <w:szCs w:val="20"/>
              </w:rPr>
              <w:t>Cinthio</w:t>
            </w:r>
            <w:proofErr w:type="spellEnd"/>
            <w:r w:rsidR="00B3162D" w:rsidRPr="00FC7083">
              <w:rPr>
                <w:b/>
                <w:bCs/>
                <w:color w:val="0070C0"/>
                <w:sz w:val="20"/>
                <w:szCs w:val="20"/>
              </w:rPr>
              <w:t xml:space="preserve"> </w:t>
            </w:r>
            <w:proofErr w:type="spellStart"/>
            <w:r w:rsidR="00B3162D" w:rsidRPr="00FC7083">
              <w:rPr>
                <w:b/>
                <w:bCs/>
                <w:color w:val="0070C0"/>
                <w:sz w:val="20"/>
                <w:szCs w:val="20"/>
              </w:rPr>
              <w:t>Giraldi’s</w:t>
            </w:r>
            <w:proofErr w:type="spellEnd"/>
            <w:r w:rsidR="00B3162D" w:rsidRPr="00FC7083">
              <w:rPr>
                <w:color w:val="0070C0"/>
                <w:sz w:val="20"/>
                <w:szCs w:val="20"/>
              </w:rPr>
              <w:t xml:space="preserve"> </w:t>
            </w:r>
            <w:r w:rsidR="00B3162D" w:rsidRPr="00FC7083">
              <w:rPr>
                <w:sz w:val="20"/>
                <w:szCs w:val="20"/>
              </w:rPr>
              <w:t xml:space="preserve">original tale of </w:t>
            </w:r>
            <w:r w:rsidR="00B3162D" w:rsidRPr="00FC7083">
              <w:rPr>
                <w:i/>
                <w:iCs/>
                <w:sz w:val="20"/>
                <w:szCs w:val="20"/>
              </w:rPr>
              <w:t>Othello</w:t>
            </w:r>
            <w:r w:rsidR="00B3162D" w:rsidRPr="00FC7083">
              <w:rPr>
                <w:sz w:val="20"/>
                <w:szCs w:val="20"/>
              </w:rPr>
              <w:t xml:space="preserve"> Shakespeare</w:t>
            </w:r>
            <w:r w:rsidR="00567DF7" w:rsidRPr="00FC7083">
              <w:rPr>
                <w:sz w:val="20"/>
                <w:szCs w:val="20"/>
              </w:rPr>
              <w:t xml:space="preserve"> adds layers of depth and nuance to the characterisation (see </w:t>
            </w:r>
            <w:r w:rsidR="00567DF7" w:rsidRPr="00FC7083">
              <w:rPr>
                <w:b/>
                <w:bCs/>
                <w:color w:val="0070C0"/>
                <w:sz w:val="20"/>
                <w:szCs w:val="20"/>
              </w:rPr>
              <w:t>Emma Smith</w:t>
            </w:r>
            <w:r w:rsidR="00567DF7" w:rsidRPr="00FC7083">
              <w:rPr>
                <w:color w:val="0070C0"/>
                <w:sz w:val="20"/>
                <w:szCs w:val="20"/>
              </w:rPr>
              <w:t xml:space="preserve"> </w:t>
            </w:r>
            <w:r w:rsidR="00567DF7" w:rsidRPr="00FC7083">
              <w:rPr>
                <w:sz w:val="20"/>
                <w:szCs w:val="20"/>
              </w:rPr>
              <w:t>on Shakespeare’s ‘</w:t>
            </w:r>
            <w:r w:rsidR="00567DF7" w:rsidRPr="00FC7083">
              <w:rPr>
                <w:b/>
                <w:bCs/>
                <w:color w:val="0070C0"/>
                <w:sz w:val="20"/>
                <w:szCs w:val="20"/>
              </w:rPr>
              <w:t>strategic opacity</w:t>
            </w:r>
            <w:r w:rsidR="005C1259" w:rsidRPr="00FC7083">
              <w:rPr>
                <w:b/>
                <w:bCs/>
                <w:color w:val="0070C0"/>
                <w:sz w:val="20"/>
                <w:szCs w:val="20"/>
              </w:rPr>
              <w:t>’</w:t>
            </w:r>
            <w:r w:rsidR="00567DF7" w:rsidRPr="00FC7083">
              <w:rPr>
                <w:sz w:val="20"/>
                <w:szCs w:val="20"/>
              </w:rPr>
              <w:t xml:space="preserve">) that </w:t>
            </w:r>
            <w:r w:rsidR="005C1259" w:rsidRPr="00FC7083">
              <w:rPr>
                <w:sz w:val="20"/>
                <w:szCs w:val="20"/>
              </w:rPr>
              <w:t>have ensured both the play’s longevity and its potential for reinvention for each new era of viewers.</w:t>
            </w:r>
          </w:p>
          <w:p w14:paraId="1B70DCC9" w14:textId="6479F992" w:rsidR="00674D7E" w:rsidRPr="00FC7083" w:rsidRDefault="00674D7E" w:rsidP="00E64823">
            <w:pPr>
              <w:rPr>
                <w:sz w:val="20"/>
                <w:szCs w:val="20"/>
              </w:rPr>
            </w:pPr>
          </w:p>
        </w:tc>
        <w:tc>
          <w:tcPr>
            <w:tcW w:w="4820" w:type="dxa"/>
            <w:tcBorders>
              <w:left w:val="single" w:sz="18" w:space="0" w:color="auto"/>
              <w:right w:val="single" w:sz="6" w:space="0" w:color="auto"/>
            </w:tcBorders>
            <w:vAlign w:val="center"/>
          </w:tcPr>
          <w:p w14:paraId="5E913D8E" w14:textId="13B4CB2C" w:rsidR="00FC7083" w:rsidRPr="002A5A65" w:rsidRDefault="002A5A65" w:rsidP="00767E51">
            <w:pPr>
              <w:rPr>
                <w:rFonts w:cstheme="minorHAnsi"/>
                <w:sz w:val="20"/>
                <w:szCs w:val="20"/>
              </w:rPr>
            </w:pPr>
            <w:r>
              <w:rPr>
                <w:rFonts w:cstheme="minorHAnsi"/>
                <w:sz w:val="20"/>
                <w:szCs w:val="20"/>
              </w:rPr>
              <w:t xml:space="preserve">We study </w:t>
            </w:r>
            <w:r>
              <w:rPr>
                <w:rFonts w:cstheme="minorHAnsi"/>
                <w:i/>
                <w:iCs/>
                <w:sz w:val="20"/>
                <w:szCs w:val="20"/>
              </w:rPr>
              <w:t>Othello</w:t>
            </w:r>
            <w:r>
              <w:rPr>
                <w:rFonts w:cstheme="minorHAnsi"/>
                <w:sz w:val="20"/>
                <w:szCs w:val="20"/>
              </w:rPr>
              <w:t xml:space="preserve"> as part of the ‘</w:t>
            </w:r>
            <w:r w:rsidRPr="00FC7083">
              <w:rPr>
                <w:rFonts w:cstheme="minorHAnsi"/>
                <w:b/>
                <w:bCs/>
                <w:color w:val="4472C4" w:themeColor="accent1"/>
                <w:sz w:val="20"/>
                <w:szCs w:val="20"/>
              </w:rPr>
              <w:t>Aspects of Tragedy’ Paper</w:t>
            </w:r>
            <w:r>
              <w:rPr>
                <w:rFonts w:cstheme="minorHAnsi"/>
                <w:sz w:val="20"/>
                <w:szCs w:val="20"/>
              </w:rPr>
              <w:t xml:space="preserve">. </w:t>
            </w:r>
            <w:r w:rsidR="00ED780C">
              <w:rPr>
                <w:rFonts w:cstheme="minorHAnsi"/>
                <w:sz w:val="20"/>
                <w:szCs w:val="20"/>
              </w:rPr>
              <w:t xml:space="preserve">This means that we study the play through the lens of Tragedy. It is very important that you know these </w:t>
            </w:r>
            <w:r w:rsidR="00FC7083">
              <w:rPr>
                <w:rFonts w:cstheme="minorHAnsi"/>
                <w:sz w:val="20"/>
                <w:szCs w:val="20"/>
              </w:rPr>
              <w:t>‘</w:t>
            </w:r>
            <w:r w:rsidR="00ED780C">
              <w:rPr>
                <w:rFonts w:cstheme="minorHAnsi"/>
                <w:sz w:val="20"/>
                <w:szCs w:val="20"/>
              </w:rPr>
              <w:t>aspects of tragedy</w:t>
            </w:r>
            <w:r w:rsidR="00FC7083">
              <w:rPr>
                <w:rFonts w:cstheme="minorHAnsi"/>
                <w:sz w:val="20"/>
                <w:szCs w:val="20"/>
              </w:rPr>
              <w:t>’</w:t>
            </w:r>
            <w:r w:rsidR="00ED780C">
              <w:rPr>
                <w:rFonts w:cstheme="minorHAnsi"/>
                <w:sz w:val="20"/>
                <w:szCs w:val="20"/>
              </w:rPr>
              <w:t xml:space="preserve"> off by heart</w:t>
            </w:r>
            <w:r w:rsidR="00FC7083">
              <w:rPr>
                <w:rFonts w:cstheme="minorHAnsi"/>
                <w:sz w:val="20"/>
                <w:szCs w:val="20"/>
              </w:rPr>
              <w:t>.</w:t>
            </w:r>
          </w:p>
          <w:p w14:paraId="5555C7A8" w14:textId="354744CB" w:rsidR="00674D7E" w:rsidRPr="00AB7CB4" w:rsidRDefault="00FC7083" w:rsidP="00FC7083">
            <w:pPr>
              <w:pStyle w:val="ListParagraph"/>
              <w:numPr>
                <w:ilvl w:val="0"/>
                <w:numId w:val="10"/>
              </w:numPr>
              <w:rPr>
                <w:rFonts w:cstheme="minorHAnsi"/>
                <w:b/>
                <w:bCs/>
                <w:color w:val="4472C4" w:themeColor="accent1"/>
                <w:sz w:val="20"/>
                <w:szCs w:val="20"/>
              </w:rPr>
            </w:pPr>
            <w:r w:rsidRPr="00FC7083">
              <w:rPr>
                <w:rFonts w:cstheme="minorHAnsi"/>
                <w:b/>
                <w:bCs/>
                <w:color w:val="4472C4" w:themeColor="accent1"/>
                <w:sz w:val="20"/>
                <w:szCs w:val="20"/>
              </w:rPr>
              <w:t>The role of the tragic hero or heroine</w:t>
            </w:r>
            <w:r w:rsidRPr="00FC7083">
              <w:rPr>
                <w:rFonts w:cstheme="minorHAnsi"/>
                <w:color w:val="4472C4" w:themeColor="accent1"/>
                <w:sz w:val="20"/>
                <w:szCs w:val="20"/>
              </w:rPr>
              <w:t xml:space="preserve"> </w:t>
            </w:r>
            <w:r>
              <w:rPr>
                <w:rFonts w:cstheme="minorHAnsi"/>
                <w:sz w:val="20"/>
                <w:szCs w:val="20"/>
              </w:rPr>
              <w:t xml:space="preserve">and their trajectory throughout the text, especially their </w:t>
            </w:r>
            <w:r w:rsidRPr="00AB7CB4">
              <w:rPr>
                <w:rFonts w:cstheme="minorHAnsi"/>
                <w:b/>
                <w:bCs/>
                <w:color w:val="4472C4" w:themeColor="accent1"/>
                <w:sz w:val="20"/>
                <w:szCs w:val="20"/>
              </w:rPr>
              <w:t>journey towards death</w:t>
            </w:r>
          </w:p>
          <w:p w14:paraId="46C4CFDA" w14:textId="55073D95" w:rsidR="00FC7083" w:rsidRPr="00AB7CB4" w:rsidRDefault="00FC7083" w:rsidP="00FC7083">
            <w:pPr>
              <w:pStyle w:val="ListParagraph"/>
              <w:numPr>
                <w:ilvl w:val="0"/>
                <w:numId w:val="10"/>
              </w:numPr>
              <w:rPr>
                <w:rFonts w:cstheme="minorHAnsi"/>
                <w:b/>
                <w:bCs/>
                <w:color w:val="4472C4" w:themeColor="accent1"/>
                <w:sz w:val="20"/>
                <w:szCs w:val="20"/>
              </w:rPr>
            </w:pPr>
            <w:r>
              <w:rPr>
                <w:rFonts w:cstheme="minorHAnsi"/>
                <w:sz w:val="20"/>
                <w:szCs w:val="20"/>
              </w:rPr>
              <w:t xml:space="preserve">The type of the tragic text: is it a </w:t>
            </w:r>
            <w:r w:rsidRPr="00AB7CB4">
              <w:rPr>
                <w:rFonts w:cstheme="minorHAnsi"/>
                <w:b/>
                <w:bCs/>
                <w:color w:val="4472C4" w:themeColor="accent1"/>
                <w:sz w:val="20"/>
                <w:szCs w:val="20"/>
              </w:rPr>
              <w:t>public or a domestic tragedy?</w:t>
            </w:r>
          </w:p>
          <w:p w14:paraId="11D25F40" w14:textId="7F3EAB93" w:rsidR="00FC7083" w:rsidRPr="00AB7CB4" w:rsidRDefault="00FC7083" w:rsidP="00FC7083">
            <w:pPr>
              <w:pStyle w:val="ListParagraph"/>
              <w:numPr>
                <w:ilvl w:val="0"/>
                <w:numId w:val="10"/>
              </w:numPr>
              <w:rPr>
                <w:rFonts w:cstheme="minorHAnsi"/>
                <w:b/>
                <w:bCs/>
                <w:color w:val="4472C4" w:themeColor="accent1"/>
                <w:sz w:val="20"/>
                <w:szCs w:val="20"/>
              </w:rPr>
            </w:pPr>
            <w:r w:rsidRPr="00AB7CB4">
              <w:rPr>
                <w:rFonts w:cstheme="minorHAnsi"/>
                <w:b/>
                <w:bCs/>
                <w:color w:val="4472C4" w:themeColor="accent1"/>
                <w:sz w:val="20"/>
                <w:szCs w:val="20"/>
              </w:rPr>
              <w:t>Tragic settings</w:t>
            </w:r>
          </w:p>
          <w:p w14:paraId="224928EE" w14:textId="7AD1EEEB" w:rsidR="00FC7083" w:rsidRDefault="00FC7083" w:rsidP="00FC7083">
            <w:pPr>
              <w:pStyle w:val="ListParagraph"/>
              <w:numPr>
                <w:ilvl w:val="0"/>
                <w:numId w:val="10"/>
              </w:numPr>
              <w:rPr>
                <w:rFonts w:cstheme="minorHAnsi"/>
                <w:sz w:val="20"/>
                <w:szCs w:val="20"/>
              </w:rPr>
            </w:pPr>
            <w:r>
              <w:rPr>
                <w:rFonts w:cstheme="minorHAnsi"/>
                <w:sz w:val="20"/>
                <w:szCs w:val="20"/>
              </w:rPr>
              <w:t xml:space="preserve">The role of the </w:t>
            </w:r>
            <w:r w:rsidRPr="00AB7CB4">
              <w:rPr>
                <w:rFonts w:cstheme="minorHAnsi"/>
                <w:b/>
                <w:bCs/>
                <w:color w:val="4472C4" w:themeColor="accent1"/>
                <w:sz w:val="20"/>
                <w:szCs w:val="20"/>
              </w:rPr>
              <w:t>tragic villain</w:t>
            </w:r>
            <w:r w:rsidRPr="00AB7CB4">
              <w:rPr>
                <w:rFonts w:cstheme="minorHAnsi"/>
                <w:color w:val="4472C4" w:themeColor="accent1"/>
                <w:sz w:val="20"/>
                <w:szCs w:val="20"/>
              </w:rPr>
              <w:t xml:space="preserve"> </w:t>
            </w:r>
          </w:p>
          <w:p w14:paraId="62C7ABEC" w14:textId="157177B1" w:rsidR="00FC7083" w:rsidRDefault="00FC7083" w:rsidP="00FC7083">
            <w:pPr>
              <w:pStyle w:val="ListParagraph"/>
              <w:numPr>
                <w:ilvl w:val="0"/>
                <w:numId w:val="10"/>
              </w:numPr>
              <w:rPr>
                <w:rFonts w:cstheme="minorHAnsi"/>
                <w:sz w:val="20"/>
                <w:szCs w:val="20"/>
              </w:rPr>
            </w:pPr>
            <w:r>
              <w:rPr>
                <w:rFonts w:cstheme="minorHAnsi"/>
                <w:sz w:val="20"/>
                <w:szCs w:val="20"/>
              </w:rPr>
              <w:t>The role of</w:t>
            </w:r>
            <w:r w:rsidRPr="00AB7CB4">
              <w:rPr>
                <w:rFonts w:cstheme="minorHAnsi"/>
                <w:b/>
                <w:bCs/>
                <w:color w:val="4472C4" w:themeColor="accent1"/>
                <w:sz w:val="20"/>
                <w:szCs w:val="20"/>
              </w:rPr>
              <w:t xml:space="preserve"> fate</w:t>
            </w:r>
          </w:p>
          <w:p w14:paraId="3D097D9E" w14:textId="510364EF" w:rsidR="00FC7083" w:rsidRDefault="00FC7083" w:rsidP="00FC7083">
            <w:pPr>
              <w:pStyle w:val="ListParagraph"/>
              <w:numPr>
                <w:ilvl w:val="0"/>
                <w:numId w:val="10"/>
              </w:numPr>
              <w:rPr>
                <w:rFonts w:cstheme="minorHAnsi"/>
                <w:sz w:val="20"/>
                <w:szCs w:val="20"/>
              </w:rPr>
            </w:pPr>
            <w:r>
              <w:rPr>
                <w:rFonts w:cstheme="minorHAnsi"/>
                <w:sz w:val="20"/>
                <w:szCs w:val="20"/>
              </w:rPr>
              <w:t xml:space="preserve">The role of </w:t>
            </w:r>
            <w:r w:rsidRPr="00AB7CB4">
              <w:rPr>
                <w:rFonts w:cstheme="minorHAnsi"/>
                <w:b/>
                <w:bCs/>
                <w:color w:val="4472C4" w:themeColor="accent1"/>
                <w:sz w:val="20"/>
                <w:szCs w:val="20"/>
              </w:rPr>
              <w:t>violence and revenge</w:t>
            </w:r>
          </w:p>
          <w:p w14:paraId="0A4402DD" w14:textId="0779D202" w:rsidR="00FC7083" w:rsidRPr="00AB7CB4" w:rsidRDefault="00FC7083" w:rsidP="00FC7083">
            <w:pPr>
              <w:pStyle w:val="ListParagraph"/>
              <w:numPr>
                <w:ilvl w:val="0"/>
                <w:numId w:val="10"/>
              </w:numPr>
              <w:rPr>
                <w:rFonts w:cstheme="minorHAnsi"/>
                <w:b/>
                <w:bCs/>
                <w:color w:val="4472C4" w:themeColor="accent1"/>
                <w:sz w:val="20"/>
                <w:szCs w:val="20"/>
              </w:rPr>
            </w:pPr>
            <w:r>
              <w:rPr>
                <w:rFonts w:cstheme="minorHAnsi"/>
                <w:sz w:val="20"/>
                <w:szCs w:val="20"/>
              </w:rPr>
              <w:t xml:space="preserve">The use of </w:t>
            </w:r>
            <w:r w:rsidRPr="00AB7CB4">
              <w:rPr>
                <w:rFonts w:cstheme="minorHAnsi"/>
                <w:b/>
                <w:bCs/>
                <w:color w:val="4472C4" w:themeColor="accent1"/>
                <w:sz w:val="20"/>
                <w:szCs w:val="20"/>
              </w:rPr>
              <w:t>tragic structure and tragic language within the text</w:t>
            </w:r>
          </w:p>
          <w:p w14:paraId="677A591C" w14:textId="6364267A" w:rsidR="00FC7083" w:rsidRDefault="00FC7083" w:rsidP="00FC7083">
            <w:pPr>
              <w:pStyle w:val="ListParagraph"/>
              <w:numPr>
                <w:ilvl w:val="0"/>
                <w:numId w:val="10"/>
              </w:numPr>
              <w:rPr>
                <w:rFonts w:cstheme="minorHAnsi"/>
                <w:sz w:val="20"/>
                <w:szCs w:val="20"/>
              </w:rPr>
            </w:pPr>
            <w:r>
              <w:rPr>
                <w:rFonts w:cstheme="minorHAnsi"/>
                <w:sz w:val="20"/>
                <w:szCs w:val="20"/>
              </w:rPr>
              <w:t xml:space="preserve">The role of </w:t>
            </w:r>
            <w:r w:rsidRPr="00AB7CB4">
              <w:rPr>
                <w:rFonts w:cstheme="minorHAnsi"/>
                <w:b/>
                <w:bCs/>
                <w:color w:val="4472C4" w:themeColor="accent1"/>
                <w:sz w:val="20"/>
                <w:szCs w:val="20"/>
              </w:rPr>
              <w:t>tragic sub-plot</w:t>
            </w:r>
          </w:p>
          <w:p w14:paraId="77F10354" w14:textId="63CE0D23" w:rsidR="00674D7E" w:rsidRPr="00FC7083" w:rsidRDefault="00FC7083" w:rsidP="00767E51">
            <w:pPr>
              <w:pStyle w:val="ListParagraph"/>
              <w:numPr>
                <w:ilvl w:val="0"/>
                <w:numId w:val="10"/>
              </w:numPr>
              <w:rPr>
                <w:rFonts w:cstheme="minorHAnsi"/>
                <w:sz w:val="20"/>
                <w:szCs w:val="20"/>
              </w:rPr>
            </w:pPr>
            <w:r>
              <w:rPr>
                <w:rFonts w:cstheme="minorHAnsi"/>
                <w:sz w:val="20"/>
                <w:szCs w:val="20"/>
              </w:rPr>
              <w:t xml:space="preserve">The </w:t>
            </w:r>
            <w:r w:rsidRPr="00AB7CB4">
              <w:rPr>
                <w:rFonts w:cstheme="minorHAnsi"/>
                <w:b/>
                <w:bCs/>
                <w:color w:val="4472C4" w:themeColor="accent1"/>
                <w:sz w:val="20"/>
                <w:szCs w:val="20"/>
              </w:rPr>
              <w:t>effect of the tragedy on the audience</w:t>
            </w:r>
            <w:r w:rsidRPr="00AB7CB4">
              <w:rPr>
                <w:rFonts w:cstheme="minorHAnsi"/>
                <w:color w:val="4472C4" w:themeColor="accent1"/>
                <w:sz w:val="20"/>
                <w:szCs w:val="20"/>
              </w:rPr>
              <w:t xml:space="preserve"> </w:t>
            </w:r>
            <w:r>
              <w:rPr>
                <w:rFonts w:cstheme="minorHAnsi"/>
                <w:sz w:val="20"/>
                <w:szCs w:val="20"/>
              </w:rPr>
              <w:t>(</w:t>
            </w:r>
            <w:r w:rsidRPr="00AB7CB4">
              <w:rPr>
                <w:rFonts w:cstheme="minorHAnsi"/>
                <w:b/>
                <w:bCs/>
                <w:color w:val="4472C4" w:themeColor="accent1"/>
                <w:sz w:val="20"/>
                <w:szCs w:val="20"/>
              </w:rPr>
              <w:t>catharsis</w:t>
            </w:r>
            <w:r>
              <w:rPr>
                <w:rFonts w:cstheme="minorHAnsi"/>
                <w:sz w:val="20"/>
                <w:szCs w:val="20"/>
              </w:rPr>
              <w:t xml:space="preserve"> etc)</w:t>
            </w:r>
          </w:p>
        </w:tc>
        <w:tc>
          <w:tcPr>
            <w:tcW w:w="4394" w:type="dxa"/>
            <w:tcBorders>
              <w:left w:val="single" w:sz="6" w:space="0" w:color="auto"/>
              <w:right w:val="single" w:sz="18" w:space="0" w:color="auto"/>
            </w:tcBorders>
            <w:tcMar>
              <w:left w:w="108" w:type="dxa"/>
              <w:right w:w="108" w:type="dxa"/>
            </w:tcMar>
            <w:vAlign w:val="center"/>
          </w:tcPr>
          <w:p w14:paraId="2248281B" w14:textId="47F076B1" w:rsidR="00C22CF0" w:rsidRDefault="002B05AC" w:rsidP="00AB7CB4">
            <w:pPr>
              <w:ind w:left="360"/>
              <w:rPr>
                <w:color w:val="000000" w:themeColor="text1"/>
                <w:sz w:val="20"/>
                <w:szCs w:val="20"/>
              </w:rPr>
            </w:pPr>
            <w:r>
              <w:rPr>
                <w:color w:val="000000" w:themeColor="text1"/>
                <w:sz w:val="20"/>
                <w:szCs w:val="20"/>
              </w:rPr>
              <w:t>Here is a non-exhaust</w:t>
            </w:r>
            <w:r w:rsidR="00C22CF0">
              <w:rPr>
                <w:color w:val="000000" w:themeColor="text1"/>
                <w:sz w:val="20"/>
                <w:szCs w:val="20"/>
              </w:rPr>
              <w:t xml:space="preserve">ive list of key terminology that you must master for the </w:t>
            </w:r>
            <w:r w:rsidR="00C22CF0">
              <w:rPr>
                <w:rFonts w:cstheme="minorHAnsi"/>
                <w:sz w:val="20"/>
                <w:szCs w:val="20"/>
              </w:rPr>
              <w:t>‘</w:t>
            </w:r>
            <w:r w:rsidR="00C22CF0" w:rsidRPr="00FC7083">
              <w:rPr>
                <w:rFonts w:cstheme="minorHAnsi"/>
                <w:b/>
                <w:bCs/>
                <w:color w:val="4472C4" w:themeColor="accent1"/>
                <w:sz w:val="20"/>
                <w:szCs w:val="20"/>
              </w:rPr>
              <w:t>Aspects of Tragedy’ Paper</w:t>
            </w:r>
            <w:r w:rsidR="00C22CF0">
              <w:rPr>
                <w:color w:val="000000" w:themeColor="text1"/>
                <w:sz w:val="20"/>
                <w:szCs w:val="20"/>
              </w:rPr>
              <w:t xml:space="preserve">: </w:t>
            </w:r>
          </w:p>
          <w:p w14:paraId="279B0882" w14:textId="4C1382BF" w:rsidR="00AB7CB4" w:rsidRPr="00C22CF0" w:rsidRDefault="00C22CF0" w:rsidP="00C22CF0">
            <w:pPr>
              <w:pStyle w:val="ListParagraph"/>
              <w:numPr>
                <w:ilvl w:val="0"/>
                <w:numId w:val="11"/>
              </w:numPr>
              <w:rPr>
                <w:b/>
                <w:bCs/>
                <w:color w:val="4472C4" w:themeColor="accent1"/>
                <w:sz w:val="20"/>
                <w:szCs w:val="20"/>
              </w:rPr>
            </w:pPr>
            <w:r w:rsidRPr="00C22CF0">
              <w:rPr>
                <w:b/>
                <w:bCs/>
                <w:color w:val="4472C4" w:themeColor="accent1"/>
                <w:sz w:val="20"/>
                <w:szCs w:val="20"/>
              </w:rPr>
              <w:t xml:space="preserve">Tragic </w:t>
            </w:r>
            <w:r w:rsidR="00AB7CB4" w:rsidRPr="00C22CF0">
              <w:rPr>
                <w:b/>
                <w:bCs/>
                <w:color w:val="4472C4" w:themeColor="accent1"/>
                <w:sz w:val="20"/>
                <w:szCs w:val="20"/>
              </w:rPr>
              <w:t>Hero</w:t>
            </w:r>
          </w:p>
          <w:p w14:paraId="01A218CE" w14:textId="25B8DE1C" w:rsidR="00AB7CB4" w:rsidRPr="00C22CF0" w:rsidRDefault="00C22CF0" w:rsidP="00C22CF0">
            <w:pPr>
              <w:pStyle w:val="ListParagraph"/>
              <w:numPr>
                <w:ilvl w:val="0"/>
                <w:numId w:val="11"/>
              </w:numPr>
              <w:rPr>
                <w:b/>
                <w:bCs/>
                <w:color w:val="4472C4" w:themeColor="accent1"/>
                <w:sz w:val="20"/>
                <w:szCs w:val="20"/>
              </w:rPr>
            </w:pPr>
            <w:r w:rsidRPr="00C22CF0">
              <w:rPr>
                <w:b/>
                <w:bCs/>
                <w:color w:val="4472C4" w:themeColor="accent1"/>
                <w:sz w:val="20"/>
                <w:szCs w:val="20"/>
              </w:rPr>
              <w:t xml:space="preserve">Tragic </w:t>
            </w:r>
            <w:proofErr w:type="spellStart"/>
            <w:r w:rsidR="00AB7CB4" w:rsidRPr="00C22CF0">
              <w:rPr>
                <w:b/>
                <w:bCs/>
                <w:color w:val="4472C4" w:themeColor="accent1"/>
                <w:sz w:val="20"/>
                <w:szCs w:val="20"/>
              </w:rPr>
              <w:t>Villian</w:t>
            </w:r>
            <w:proofErr w:type="spellEnd"/>
          </w:p>
          <w:p w14:paraId="429E4571" w14:textId="4D82878A" w:rsidR="00AB7CB4" w:rsidRPr="00C22CF0" w:rsidRDefault="00C22CF0" w:rsidP="00C22CF0">
            <w:pPr>
              <w:pStyle w:val="ListParagraph"/>
              <w:numPr>
                <w:ilvl w:val="0"/>
                <w:numId w:val="11"/>
              </w:numPr>
              <w:rPr>
                <w:b/>
                <w:bCs/>
                <w:color w:val="4472C4" w:themeColor="accent1"/>
                <w:sz w:val="20"/>
                <w:szCs w:val="20"/>
              </w:rPr>
            </w:pPr>
            <w:r w:rsidRPr="00C22CF0">
              <w:rPr>
                <w:b/>
                <w:bCs/>
                <w:color w:val="4472C4" w:themeColor="accent1"/>
                <w:sz w:val="20"/>
                <w:szCs w:val="20"/>
              </w:rPr>
              <w:t xml:space="preserve">Tragic </w:t>
            </w:r>
            <w:r w:rsidR="00AB7CB4" w:rsidRPr="00C22CF0">
              <w:rPr>
                <w:b/>
                <w:bCs/>
                <w:color w:val="4472C4" w:themeColor="accent1"/>
                <w:sz w:val="20"/>
                <w:szCs w:val="20"/>
              </w:rPr>
              <w:t>Victim</w:t>
            </w:r>
          </w:p>
          <w:p w14:paraId="02C91E43" w14:textId="7844C333" w:rsidR="00AB7CB4" w:rsidRPr="00C22CF0"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Hamartia</w:t>
            </w:r>
            <w:r w:rsidRPr="00C22CF0">
              <w:rPr>
                <w:b/>
                <w:bCs/>
                <w:color w:val="4472C4" w:themeColor="accent1"/>
                <w:sz w:val="20"/>
                <w:szCs w:val="20"/>
              </w:rPr>
              <w:t xml:space="preserve"> </w:t>
            </w:r>
            <w:r w:rsidRPr="00C22CF0">
              <w:rPr>
                <w:color w:val="000000" w:themeColor="text1"/>
                <w:sz w:val="20"/>
                <w:szCs w:val="20"/>
              </w:rPr>
              <w:t>(fatal flaw</w:t>
            </w:r>
            <w:r w:rsidR="00C22CF0">
              <w:rPr>
                <w:color w:val="000000" w:themeColor="text1"/>
                <w:sz w:val="20"/>
                <w:szCs w:val="20"/>
              </w:rPr>
              <w:t>/error of judgement</w:t>
            </w:r>
            <w:r w:rsidRPr="00C22CF0">
              <w:rPr>
                <w:color w:val="000000" w:themeColor="text1"/>
                <w:sz w:val="20"/>
                <w:szCs w:val="20"/>
              </w:rPr>
              <w:t>)</w:t>
            </w:r>
          </w:p>
          <w:p w14:paraId="789A9E31" w14:textId="77777777" w:rsidR="00AB7CB4" w:rsidRPr="00C22CF0"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Hubris</w:t>
            </w:r>
            <w:r w:rsidRPr="00C22CF0">
              <w:rPr>
                <w:color w:val="000000" w:themeColor="text1"/>
                <w:sz w:val="20"/>
                <w:szCs w:val="20"/>
              </w:rPr>
              <w:t xml:space="preserve"> (excessive pride)</w:t>
            </w:r>
          </w:p>
          <w:p w14:paraId="5EB3C44C" w14:textId="23725547" w:rsidR="00AB7CB4" w:rsidRPr="00C22CF0"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Cath</w:t>
            </w:r>
            <w:r w:rsidR="00C22CF0" w:rsidRPr="00C22CF0">
              <w:rPr>
                <w:b/>
                <w:bCs/>
                <w:i/>
                <w:iCs/>
                <w:color w:val="4472C4" w:themeColor="accent1"/>
                <w:sz w:val="20"/>
                <w:szCs w:val="20"/>
              </w:rPr>
              <w:t>ar</w:t>
            </w:r>
            <w:r w:rsidRPr="00C22CF0">
              <w:rPr>
                <w:b/>
                <w:bCs/>
                <w:i/>
                <w:iCs/>
                <w:color w:val="4472C4" w:themeColor="accent1"/>
                <w:sz w:val="20"/>
                <w:szCs w:val="20"/>
              </w:rPr>
              <w:t>sis</w:t>
            </w:r>
            <w:r w:rsidRPr="00C22CF0">
              <w:rPr>
                <w:i/>
                <w:iCs/>
                <w:color w:val="000000" w:themeColor="text1"/>
                <w:sz w:val="20"/>
                <w:szCs w:val="20"/>
              </w:rPr>
              <w:t xml:space="preserve"> </w:t>
            </w:r>
            <w:r w:rsidRPr="00C22CF0">
              <w:rPr>
                <w:color w:val="000000" w:themeColor="text1"/>
                <w:sz w:val="20"/>
                <w:szCs w:val="20"/>
              </w:rPr>
              <w:t>(feeling of relief)</w:t>
            </w:r>
          </w:p>
          <w:p w14:paraId="317E8A2D" w14:textId="77777777" w:rsidR="00AB7CB4" w:rsidRPr="00C22CF0"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Pathos</w:t>
            </w:r>
            <w:r w:rsidRPr="00C22CF0">
              <w:rPr>
                <w:color w:val="000000" w:themeColor="text1"/>
                <w:sz w:val="20"/>
                <w:szCs w:val="20"/>
              </w:rPr>
              <w:t xml:space="preserve"> (pity)</w:t>
            </w:r>
          </w:p>
          <w:p w14:paraId="5E87AFC5" w14:textId="77777777" w:rsidR="00AB7CB4" w:rsidRPr="00C22CF0"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Peripeteia</w:t>
            </w:r>
            <w:r w:rsidRPr="00C22CF0">
              <w:rPr>
                <w:color w:val="000000" w:themeColor="text1"/>
                <w:sz w:val="20"/>
                <w:szCs w:val="20"/>
              </w:rPr>
              <w:t xml:space="preserve"> (reversal)</w:t>
            </w:r>
          </w:p>
          <w:p w14:paraId="01CF3EFE" w14:textId="77777777" w:rsidR="00674D7E" w:rsidRDefault="00AB7CB4" w:rsidP="00C22CF0">
            <w:pPr>
              <w:pStyle w:val="ListParagraph"/>
              <w:numPr>
                <w:ilvl w:val="0"/>
                <w:numId w:val="11"/>
              </w:numPr>
              <w:rPr>
                <w:color w:val="000000" w:themeColor="text1"/>
                <w:sz w:val="20"/>
                <w:szCs w:val="20"/>
              </w:rPr>
            </w:pPr>
            <w:r w:rsidRPr="00C22CF0">
              <w:rPr>
                <w:b/>
                <w:bCs/>
                <w:i/>
                <w:iCs/>
                <w:color w:val="4472C4" w:themeColor="accent1"/>
                <w:sz w:val="20"/>
                <w:szCs w:val="20"/>
              </w:rPr>
              <w:t>Anagnorisis</w:t>
            </w:r>
            <w:r w:rsidRPr="00C22CF0">
              <w:rPr>
                <w:color w:val="000000" w:themeColor="text1"/>
                <w:sz w:val="20"/>
                <w:szCs w:val="20"/>
              </w:rPr>
              <w:t xml:space="preserve"> (self-realisation) </w:t>
            </w:r>
          </w:p>
          <w:p w14:paraId="67150908" w14:textId="3CDFB356" w:rsidR="00C22CF0" w:rsidRPr="00C22CF0" w:rsidRDefault="00C22CF0" w:rsidP="00C22CF0">
            <w:pPr>
              <w:pStyle w:val="ListParagraph"/>
              <w:numPr>
                <w:ilvl w:val="0"/>
                <w:numId w:val="11"/>
              </w:numPr>
              <w:rPr>
                <w:color w:val="000000" w:themeColor="text1"/>
                <w:sz w:val="20"/>
                <w:szCs w:val="20"/>
              </w:rPr>
            </w:pPr>
            <w:r>
              <w:rPr>
                <w:b/>
                <w:bCs/>
                <w:i/>
                <w:iCs/>
                <w:color w:val="4472C4" w:themeColor="accent1"/>
                <w:sz w:val="20"/>
                <w:szCs w:val="20"/>
              </w:rPr>
              <w:t xml:space="preserve">Machiavel </w:t>
            </w:r>
            <w:r>
              <w:rPr>
                <w:color w:val="4472C4" w:themeColor="accent1"/>
                <w:sz w:val="20"/>
                <w:szCs w:val="20"/>
              </w:rPr>
              <w:t>(</w:t>
            </w:r>
            <w:r w:rsidRPr="00C22CF0">
              <w:rPr>
                <w:sz w:val="20"/>
                <w:szCs w:val="20"/>
              </w:rPr>
              <w:t xml:space="preserve">character </w:t>
            </w:r>
            <w:r>
              <w:rPr>
                <w:sz w:val="20"/>
                <w:szCs w:val="20"/>
              </w:rPr>
              <w:t>prepared to act immorally for self-gain)</w:t>
            </w:r>
          </w:p>
          <w:p w14:paraId="6FE9DE82" w14:textId="4BDCC9DE" w:rsidR="00C22CF0" w:rsidRPr="00C22CF0" w:rsidRDefault="00C22CF0" w:rsidP="00C22CF0">
            <w:pPr>
              <w:pStyle w:val="ListParagraph"/>
              <w:numPr>
                <w:ilvl w:val="0"/>
                <w:numId w:val="11"/>
              </w:numPr>
              <w:rPr>
                <w:color w:val="000000" w:themeColor="text1"/>
                <w:sz w:val="20"/>
                <w:szCs w:val="20"/>
              </w:rPr>
            </w:pPr>
            <w:r>
              <w:rPr>
                <w:b/>
                <w:bCs/>
                <w:i/>
                <w:iCs/>
                <w:color w:val="4472C4" w:themeColor="accent1"/>
                <w:sz w:val="20"/>
                <w:szCs w:val="20"/>
              </w:rPr>
              <w:t xml:space="preserve">Malcontent </w:t>
            </w:r>
            <w:r>
              <w:rPr>
                <w:sz w:val="20"/>
                <w:szCs w:val="20"/>
              </w:rPr>
              <w:t>(character left unsatisfied by perceived unfair treatment by protagonist)</w:t>
            </w:r>
          </w:p>
        </w:tc>
      </w:tr>
      <w:tr w:rsidR="009B167B" w14:paraId="601F0563" w14:textId="77777777" w:rsidTr="00EA0E66">
        <w:trPr>
          <w:trHeight w:val="113"/>
        </w:trPr>
        <w:tc>
          <w:tcPr>
            <w:tcW w:w="6964" w:type="dxa"/>
            <w:gridSpan w:val="2"/>
            <w:vMerge w:val="restart"/>
            <w:tcBorders>
              <w:left w:val="single" w:sz="18" w:space="0" w:color="auto"/>
              <w:right w:val="single" w:sz="18" w:space="0" w:color="auto"/>
            </w:tcBorders>
            <w:shd w:val="clear" w:color="auto" w:fill="DEEAF6" w:themeFill="accent5" w:themeFillTint="33"/>
            <w:vAlign w:val="center"/>
          </w:tcPr>
          <w:p w14:paraId="30278246" w14:textId="60FE7B6F" w:rsidR="009B167B" w:rsidRPr="009B167B" w:rsidRDefault="009B167B" w:rsidP="005C1259">
            <w:pPr>
              <w:jc w:val="center"/>
              <w:rPr>
                <w:b/>
                <w:bCs/>
                <w:sz w:val="20"/>
                <w:szCs w:val="20"/>
              </w:rPr>
            </w:pPr>
            <w:r w:rsidRPr="009B167B">
              <w:rPr>
                <w:b/>
                <w:bCs/>
                <w:sz w:val="20"/>
                <w:szCs w:val="20"/>
              </w:rPr>
              <w:t>Key Characters</w:t>
            </w:r>
          </w:p>
        </w:tc>
        <w:tc>
          <w:tcPr>
            <w:tcW w:w="9214" w:type="dxa"/>
            <w:gridSpan w:val="2"/>
            <w:tcBorders>
              <w:top w:val="single" w:sz="18" w:space="0" w:color="auto"/>
              <w:left w:val="single" w:sz="18" w:space="0" w:color="auto"/>
              <w:right w:val="single" w:sz="18" w:space="0" w:color="auto"/>
            </w:tcBorders>
            <w:shd w:val="clear" w:color="auto" w:fill="DEEAF6" w:themeFill="accent5" w:themeFillTint="33"/>
            <w:vAlign w:val="center"/>
          </w:tcPr>
          <w:p w14:paraId="76BD8833" w14:textId="1B2BE6BF" w:rsidR="009B167B" w:rsidRPr="009B167B" w:rsidRDefault="009B167B" w:rsidP="009B167B">
            <w:pPr>
              <w:jc w:val="center"/>
              <w:rPr>
                <w:b/>
                <w:bCs/>
                <w:i/>
                <w:iCs/>
                <w:sz w:val="20"/>
                <w:szCs w:val="20"/>
              </w:rPr>
            </w:pPr>
            <w:r w:rsidRPr="009B167B">
              <w:rPr>
                <w:b/>
                <w:bCs/>
                <w:sz w:val="20"/>
                <w:szCs w:val="20"/>
              </w:rPr>
              <w:t xml:space="preserve">Key Context for </w:t>
            </w:r>
            <w:r w:rsidRPr="009B167B">
              <w:rPr>
                <w:b/>
                <w:bCs/>
                <w:i/>
                <w:iCs/>
                <w:sz w:val="20"/>
                <w:szCs w:val="20"/>
              </w:rPr>
              <w:t>Othello</w:t>
            </w:r>
          </w:p>
        </w:tc>
      </w:tr>
      <w:tr w:rsidR="009B167B" w14:paraId="1329D66B" w14:textId="77777777" w:rsidTr="000955D1">
        <w:trPr>
          <w:trHeight w:val="269"/>
        </w:trPr>
        <w:tc>
          <w:tcPr>
            <w:tcW w:w="6964" w:type="dxa"/>
            <w:gridSpan w:val="2"/>
            <w:vMerge/>
            <w:tcBorders>
              <w:left w:val="single" w:sz="18" w:space="0" w:color="auto"/>
              <w:right w:val="single" w:sz="18" w:space="0" w:color="auto"/>
            </w:tcBorders>
            <w:shd w:val="clear" w:color="auto" w:fill="DEEAF6" w:themeFill="accent5" w:themeFillTint="33"/>
            <w:vAlign w:val="center"/>
          </w:tcPr>
          <w:p w14:paraId="7F0FF5C3" w14:textId="14CEEA48" w:rsidR="009B167B" w:rsidRPr="00E9469A" w:rsidRDefault="009B167B" w:rsidP="005C1259">
            <w:pPr>
              <w:jc w:val="center"/>
              <w:rPr>
                <w:b/>
                <w:bCs/>
              </w:rPr>
            </w:pPr>
          </w:p>
        </w:tc>
        <w:tc>
          <w:tcPr>
            <w:tcW w:w="9214" w:type="dxa"/>
            <w:gridSpan w:val="2"/>
            <w:vMerge w:val="restart"/>
            <w:tcBorders>
              <w:top w:val="single" w:sz="18" w:space="0" w:color="auto"/>
              <w:left w:val="single" w:sz="18" w:space="0" w:color="auto"/>
              <w:right w:val="single" w:sz="18" w:space="0" w:color="auto"/>
            </w:tcBorders>
            <w:shd w:val="clear" w:color="auto" w:fill="FFFFFF" w:themeFill="background1"/>
            <w:vAlign w:val="center"/>
          </w:tcPr>
          <w:p w14:paraId="34B90CA4" w14:textId="77777777" w:rsidR="009B167B" w:rsidRPr="00A63EA5" w:rsidRDefault="009B167B" w:rsidP="00C22CF0">
            <w:pPr>
              <w:numPr>
                <w:ilvl w:val="0"/>
                <w:numId w:val="9"/>
              </w:numPr>
              <w:rPr>
                <w:sz w:val="20"/>
                <w:szCs w:val="20"/>
              </w:rPr>
            </w:pPr>
            <w:r w:rsidRPr="00A63EA5">
              <w:rPr>
                <w:sz w:val="20"/>
                <w:szCs w:val="20"/>
              </w:rPr>
              <w:t xml:space="preserve">Shakespeare based his </w:t>
            </w:r>
            <w:r w:rsidRPr="00A63EA5">
              <w:rPr>
                <w:i/>
                <w:iCs/>
                <w:sz w:val="20"/>
                <w:szCs w:val="20"/>
              </w:rPr>
              <w:t>Othello</w:t>
            </w:r>
            <w:r w:rsidRPr="00A63EA5">
              <w:rPr>
                <w:sz w:val="20"/>
                <w:szCs w:val="20"/>
              </w:rPr>
              <w:t xml:space="preserve"> on </w:t>
            </w:r>
            <w:proofErr w:type="spellStart"/>
            <w:r w:rsidRPr="00A63EA5">
              <w:rPr>
                <w:b/>
                <w:bCs/>
                <w:color w:val="0070C0"/>
                <w:sz w:val="20"/>
                <w:szCs w:val="20"/>
              </w:rPr>
              <w:t>Cinthio</w:t>
            </w:r>
            <w:proofErr w:type="spellEnd"/>
            <w:r w:rsidRPr="00A63EA5">
              <w:rPr>
                <w:b/>
                <w:bCs/>
                <w:color w:val="0070C0"/>
                <w:sz w:val="20"/>
                <w:szCs w:val="20"/>
              </w:rPr>
              <w:t xml:space="preserve"> </w:t>
            </w:r>
            <w:proofErr w:type="spellStart"/>
            <w:r w:rsidRPr="00A63EA5">
              <w:rPr>
                <w:b/>
                <w:bCs/>
                <w:color w:val="0070C0"/>
                <w:sz w:val="20"/>
                <w:szCs w:val="20"/>
              </w:rPr>
              <w:t>Giraldi’s</w:t>
            </w:r>
            <w:proofErr w:type="spellEnd"/>
            <w:r w:rsidRPr="00A63EA5">
              <w:rPr>
                <w:b/>
                <w:bCs/>
                <w:color w:val="0070C0"/>
                <w:sz w:val="20"/>
                <w:szCs w:val="20"/>
              </w:rPr>
              <w:t xml:space="preserve"> </w:t>
            </w:r>
            <w:r w:rsidRPr="009B167B">
              <w:rPr>
                <w:b/>
                <w:bCs/>
                <w:i/>
                <w:iCs/>
                <w:color w:val="0070C0"/>
                <w:sz w:val="20"/>
                <w:szCs w:val="20"/>
              </w:rPr>
              <w:t>Hundred Tales</w:t>
            </w:r>
            <w:r w:rsidRPr="00A63EA5">
              <w:rPr>
                <w:b/>
                <w:bCs/>
                <w:color w:val="0070C0"/>
                <w:sz w:val="20"/>
                <w:szCs w:val="20"/>
              </w:rPr>
              <w:t xml:space="preserve"> of 1565</w:t>
            </w:r>
            <w:r w:rsidRPr="00A63EA5">
              <w:rPr>
                <w:color w:val="0070C0"/>
                <w:sz w:val="20"/>
                <w:szCs w:val="20"/>
              </w:rPr>
              <w:t xml:space="preserve"> </w:t>
            </w:r>
            <w:r w:rsidRPr="00A63EA5">
              <w:rPr>
                <w:sz w:val="20"/>
                <w:szCs w:val="20"/>
              </w:rPr>
              <w:t xml:space="preserve">but changed many of the key details, such as giving Iago a name and making Othello and Desdemona newlyweds. In the </w:t>
            </w:r>
            <w:proofErr w:type="spellStart"/>
            <w:r w:rsidRPr="00A63EA5">
              <w:rPr>
                <w:sz w:val="20"/>
                <w:szCs w:val="20"/>
              </w:rPr>
              <w:t>Giraldi</w:t>
            </w:r>
            <w:proofErr w:type="spellEnd"/>
            <w:r w:rsidRPr="00A63EA5">
              <w:rPr>
                <w:sz w:val="20"/>
                <w:szCs w:val="20"/>
              </w:rPr>
              <w:t xml:space="preserve"> version, Othello is killed by </w:t>
            </w:r>
            <w:proofErr w:type="spellStart"/>
            <w:r w:rsidRPr="00A63EA5">
              <w:rPr>
                <w:sz w:val="20"/>
                <w:szCs w:val="20"/>
              </w:rPr>
              <w:t>Disdemona’s</w:t>
            </w:r>
            <w:proofErr w:type="spellEnd"/>
            <w:r w:rsidRPr="00A63EA5">
              <w:rPr>
                <w:sz w:val="20"/>
                <w:szCs w:val="20"/>
              </w:rPr>
              <w:t xml:space="preserve"> family.</w:t>
            </w:r>
          </w:p>
          <w:p w14:paraId="3A26C6A5" w14:textId="77777777" w:rsidR="00C22CF0" w:rsidRPr="00C22CF0" w:rsidRDefault="00C22CF0" w:rsidP="00C22CF0">
            <w:pPr>
              <w:numPr>
                <w:ilvl w:val="0"/>
                <w:numId w:val="9"/>
              </w:numPr>
              <w:rPr>
                <w:sz w:val="20"/>
                <w:szCs w:val="20"/>
              </w:rPr>
            </w:pPr>
            <w:r w:rsidRPr="00C22CF0">
              <w:rPr>
                <w:sz w:val="20"/>
                <w:szCs w:val="20"/>
              </w:rPr>
              <w:t>Shakespeare set </w:t>
            </w:r>
            <w:r w:rsidRPr="00C22CF0">
              <w:rPr>
                <w:i/>
                <w:iCs/>
                <w:sz w:val="20"/>
                <w:szCs w:val="20"/>
              </w:rPr>
              <w:t>Othello</w:t>
            </w:r>
            <w:r w:rsidRPr="00C22CF0">
              <w:rPr>
                <w:sz w:val="20"/>
                <w:szCs w:val="20"/>
              </w:rPr>
              <w:t xml:space="preserve"> against the epic backdrop of an ongoing religious conflict between </w:t>
            </w:r>
            <w:r w:rsidRPr="00C22CF0">
              <w:rPr>
                <w:b/>
                <w:bCs/>
                <w:color w:val="0070C0"/>
                <w:sz w:val="20"/>
                <w:szCs w:val="20"/>
              </w:rPr>
              <w:t>Christian Republic of Venice and the Muslim Ottoman Empire</w:t>
            </w:r>
            <w:r w:rsidRPr="00C22CF0">
              <w:rPr>
                <w:sz w:val="20"/>
                <w:szCs w:val="20"/>
              </w:rPr>
              <w:t>. This conflict had raged off and on since the mid-fifteenth century, and by the time the play premiered at the beginning of the seventeenth century, four Ottoman–Venetian wars had already taken place. The most recent bout of violence, which occurred between 1570 and 1573, was known as the War of Cyprus. Shakespeare situated the events of </w:t>
            </w:r>
            <w:r w:rsidRPr="00C22CF0">
              <w:rPr>
                <w:i/>
                <w:iCs/>
                <w:sz w:val="20"/>
                <w:szCs w:val="20"/>
              </w:rPr>
              <w:t>Othello</w:t>
            </w:r>
            <w:r w:rsidR="009B167B" w:rsidRPr="00A63EA5">
              <w:rPr>
                <w:i/>
                <w:iCs/>
                <w:sz w:val="20"/>
                <w:szCs w:val="20"/>
              </w:rPr>
              <w:t xml:space="preserve"> </w:t>
            </w:r>
            <w:r w:rsidR="009B167B" w:rsidRPr="00A63EA5">
              <w:rPr>
                <w:sz w:val="20"/>
                <w:szCs w:val="20"/>
              </w:rPr>
              <w:t>(Acts 2-5)</w:t>
            </w:r>
            <w:r w:rsidRPr="00C22CF0">
              <w:rPr>
                <w:sz w:val="20"/>
                <w:szCs w:val="20"/>
              </w:rPr>
              <w:t> </w:t>
            </w:r>
            <w:proofErr w:type="gramStart"/>
            <w:r w:rsidRPr="00C22CF0">
              <w:rPr>
                <w:sz w:val="20"/>
                <w:szCs w:val="20"/>
              </w:rPr>
              <w:t>in the midst of</w:t>
            </w:r>
            <w:proofErr w:type="gramEnd"/>
            <w:r w:rsidRPr="00C22CF0">
              <w:rPr>
                <w:sz w:val="20"/>
                <w:szCs w:val="20"/>
              </w:rPr>
              <w:t xml:space="preserve"> this war</w:t>
            </w:r>
            <w:r w:rsidR="009B167B" w:rsidRPr="00A63EA5">
              <w:rPr>
                <w:sz w:val="20"/>
                <w:szCs w:val="20"/>
              </w:rPr>
              <w:t xml:space="preserve"> (</w:t>
            </w:r>
            <w:r w:rsidR="009B167B" w:rsidRPr="00A63EA5">
              <w:rPr>
                <w:b/>
                <w:bCs/>
                <w:color w:val="0070C0"/>
                <w:sz w:val="20"/>
                <w:szCs w:val="20"/>
              </w:rPr>
              <w:t>circa 1570-71</w:t>
            </w:r>
            <w:r w:rsidR="009B167B" w:rsidRPr="00A63EA5">
              <w:rPr>
                <w:sz w:val="20"/>
                <w:szCs w:val="20"/>
              </w:rPr>
              <w:t>).</w:t>
            </w:r>
          </w:p>
          <w:p w14:paraId="7C9F8453" w14:textId="77777777" w:rsidR="009B167B" w:rsidRDefault="00C22CF0" w:rsidP="00C22CF0">
            <w:pPr>
              <w:numPr>
                <w:ilvl w:val="0"/>
                <w:numId w:val="9"/>
              </w:numPr>
              <w:rPr>
                <w:sz w:val="20"/>
                <w:szCs w:val="20"/>
              </w:rPr>
            </w:pPr>
            <w:r w:rsidRPr="00C22CF0">
              <w:rPr>
                <w:sz w:val="20"/>
                <w:szCs w:val="20"/>
              </w:rPr>
              <w:t xml:space="preserve">The question of Othello’s exact </w:t>
            </w:r>
            <w:r w:rsidRPr="00C22CF0">
              <w:rPr>
                <w:b/>
                <w:bCs/>
                <w:color w:val="0070C0"/>
                <w:sz w:val="20"/>
                <w:szCs w:val="20"/>
              </w:rPr>
              <w:t>race</w:t>
            </w:r>
            <w:r w:rsidRPr="00C22CF0">
              <w:rPr>
                <w:sz w:val="20"/>
                <w:szCs w:val="20"/>
              </w:rPr>
              <w:t xml:space="preserve"> is open to some debate. The word </w:t>
            </w:r>
            <w:r w:rsidR="009B167B" w:rsidRPr="00A63EA5">
              <w:rPr>
                <w:b/>
                <w:bCs/>
                <w:color w:val="0070C0"/>
                <w:sz w:val="20"/>
                <w:szCs w:val="20"/>
              </w:rPr>
              <w:t>‘</w:t>
            </w:r>
            <w:r w:rsidRPr="00C22CF0">
              <w:rPr>
                <w:b/>
                <w:bCs/>
                <w:color w:val="0070C0"/>
                <w:sz w:val="20"/>
                <w:szCs w:val="20"/>
              </w:rPr>
              <w:t>Moor</w:t>
            </w:r>
            <w:r w:rsidR="009B167B" w:rsidRPr="00A63EA5">
              <w:rPr>
                <w:b/>
                <w:bCs/>
                <w:color w:val="0070C0"/>
                <w:sz w:val="20"/>
                <w:szCs w:val="20"/>
              </w:rPr>
              <w:t>’</w:t>
            </w:r>
            <w:r w:rsidRPr="00C22CF0">
              <w:rPr>
                <w:color w:val="0070C0"/>
                <w:sz w:val="20"/>
                <w:szCs w:val="20"/>
              </w:rPr>
              <w:t xml:space="preserve"> </w:t>
            </w:r>
            <w:r w:rsidR="009B167B" w:rsidRPr="00A63EA5">
              <w:rPr>
                <w:sz w:val="20"/>
                <w:szCs w:val="20"/>
              </w:rPr>
              <w:t xml:space="preserve">(which appears in the play’s subtitle, ‘The Moor of Venice’) </w:t>
            </w:r>
            <w:r w:rsidRPr="00C22CF0">
              <w:rPr>
                <w:sz w:val="20"/>
                <w:szCs w:val="20"/>
              </w:rPr>
              <w:t>now refers to the Islamic Arabic inhabitants of North Africa who conquered Spain in the eighth century, but the term was used rather broadly in the period and was sometimes applied to Africans from other regions.</w:t>
            </w:r>
            <w:r w:rsidR="009B167B" w:rsidRPr="00A63EA5">
              <w:rPr>
                <w:sz w:val="20"/>
                <w:szCs w:val="20"/>
              </w:rPr>
              <w:t xml:space="preserve"> There is evidence of </w:t>
            </w:r>
            <w:r w:rsidR="009B167B" w:rsidRPr="009B167B">
              <w:rPr>
                <w:b/>
                <w:bCs/>
                <w:color w:val="0070C0"/>
                <w:sz w:val="20"/>
                <w:szCs w:val="20"/>
              </w:rPr>
              <w:t>racial prejudice</w:t>
            </w:r>
            <w:r w:rsidR="009B167B" w:rsidRPr="009B167B">
              <w:rPr>
                <w:color w:val="0070C0"/>
                <w:sz w:val="20"/>
                <w:szCs w:val="20"/>
              </w:rPr>
              <w:t xml:space="preserve"> </w:t>
            </w:r>
            <w:r w:rsidR="009B167B" w:rsidRPr="00A63EA5">
              <w:rPr>
                <w:sz w:val="20"/>
                <w:szCs w:val="20"/>
              </w:rPr>
              <w:t>against African people in general in documents from</w:t>
            </w:r>
            <w:r w:rsidR="009B167B">
              <w:rPr>
                <w:sz w:val="20"/>
                <w:szCs w:val="20"/>
              </w:rPr>
              <w:t xml:space="preserve"> England (even though it is set in Venice and Italy, Shakespeare wrote this play for an English audience)</w:t>
            </w:r>
            <w:r w:rsidR="009B167B" w:rsidRPr="00A63EA5">
              <w:rPr>
                <w:sz w:val="20"/>
                <w:szCs w:val="20"/>
              </w:rPr>
              <w:t xml:space="preserve"> this time (see </w:t>
            </w:r>
            <w:r w:rsidR="009B167B">
              <w:rPr>
                <w:sz w:val="20"/>
                <w:szCs w:val="20"/>
              </w:rPr>
              <w:t xml:space="preserve">the work of </w:t>
            </w:r>
            <w:r w:rsidR="009B167B" w:rsidRPr="009B167B">
              <w:rPr>
                <w:b/>
                <w:bCs/>
                <w:color w:val="0070C0"/>
                <w:sz w:val="20"/>
                <w:szCs w:val="20"/>
              </w:rPr>
              <w:t>Leo Africanus</w:t>
            </w:r>
            <w:r w:rsidR="009B167B">
              <w:rPr>
                <w:sz w:val="20"/>
                <w:szCs w:val="20"/>
              </w:rPr>
              <w:t xml:space="preserve">, c1550). Racial prejudice is exhibited by some characters in the play, such as Iago and Roderigo who refers to Othello as ‘thick </w:t>
            </w:r>
            <w:proofErr w:type="gramStart"/>
            <w:r w:rsidR="009B167B">
              <w:rPr>
                <w:sz w:val="20"/>
                <w:szCs w:val="20"/>
              </w:rPr>
              <w:t>lips’</w:t>
            </w:r>
            <w:proofErr w:type="gramEnd"/>
            <w:r w:rsidR="009B167B">
              <w:rPr>
                <w:sz w:val="20"/>
                <w:szCs w:val="20"/>
              </w:rPr>
              <w:t>.</w:t>
            </w:r>
          </w:p>
          <w:p w14:paraId="225432B4" w14:textId="0EA462EF" w:rsidR="009B167B" w:rsidRPr="00AB7CB4" w:rsidRDefault="009B167B" w:rsidP="009B167B">
            <w:pPr>
              <w:numPr>
                <w:ilvl w:val="0"/>
                <w:numId w:val="9"/>
              </w:numPr>
              <w:rPr>
                <w:b/>
                <w:bCs/>
                <w:i/>
                <w:iCs/>
              </w:rPr>
            </w:pPr>
            <w:r>
              <w:rPr>
                <w:i/>
                <w:iCs/>
                <w:sz w:val="20"/>
                <w:szCs w:val="20"/>
              </w:rPr>
              <w:t>Othello</w:t>
            </w:r>
            <w:r>
              <w:rPr>
                <w:sz w:val="20"/>
                <w:szCs w:val="20"/>
              </w:rPr>
              <w:t xml:space="preserve"> must also be seen against a backdrop of </w:t>
            </w:r>
            <w:r w:rsidRPr="009B167B">
              <w:rPr>
                <w:b/>
                <w:bCs/>
                <w:color w:val="0070C0"/>
                <w:sz w:val="20"/>
                <w:szCs w:val="20"/>
              </w:rPr>
              <w:t>sexism and misogyny</w:t>
            </w:r>
            <w:r w:rsidRPr="009B167B">
              <w:rPr>
                <w:color w:val="0070C0"/>
                <w:sz w:val="20"/>
                <w:szCs w:val="20"/>
              </w:rPr>
              <w:t xml:space="preserve"> </w:t>
            </w:r>
            <w:r>
              <w:rPr>
                <w:sz w:val="20"/>
                <w:szCs w:val="20"/>
              </w:rPr>
              <w:t xml:space="preserve">within Elizabethan and Jacobean society (see the work of John Knox, for example). This is reflected in the treatment of Desdemona, </w:t>
            </w:r>
            <w:proofErr w:type="gramStart"/>
            <w:r>
              <w:rPr>
                <w:sz w:val="20"/>
                <w:szCs w:val="20"/>
              </w:rPr>
              <w:t>Emilia</w:t>
            </w:r>
            <w:proofErr w:type="gramEnd"/>
            <w:r>
              <w:rPr>
                <w:sz w:val="20"/>
                <w:szCs w:val="20"/>
              </w:rPr>
              <w:t xml:space="preserve"> and Bianca by some of the male characters. </w:t>
            </w:r>
          </w:p>
        </w:tc>
      </w:tr>
      <w:tr w:rsidR="009B167B" w14:paraId="0F0218A6" w14:textId="77777777" w:rsidTr="000955D1">
        <w:trPr>
          <w:trHeight w:val="4723"/>
        </w:trPr>
        <w:tc>
          <w:tcPr>
            <w:tcW w:w="6964" w:type="dxa"/>
            <w:gridSpan w:val="2"/>
            <w:tcBorders>
              <w:left w:val="single" w:sz="18" w:space="0" w:color="auto"/>
              <w:bottom w:val="single" w:sz="4" w:space="0" w:color="auto"/>
            </w:tcBorders>
            <w:tcMar>
              <w:left w:w="11" w:type="dxa"/>
              <w:right w:w="11" w:type="dxa"/>
            </w:tcMar>
            <w:vAlign w:val="center"/>
          </w:tcPr>
          <w:p w14:paraId="3B49E864" w14:textId="77777777" w:rsidR="009B167B" w:rsidRPr="002A5A65" w:rsidRDefault="009B167B" w:rsidP="00CD644A">
            <w:pPr>
              <w:pStyle w:val="ListParagraph"/>
              <w:numPr>
                <w:ilvl w:val="0"/>
                <w:numId w:val="9"/>
              </w:numPr>
              <w:rPr>
                <w:sz w:val="20"/>
                <w:szCs w:val="20"/>
              </w:rPr>
            </w:pPr>
            <w:r w:rsidRPr="002A5A65">
              <w:rPr>
                <w:b/>
                <w:bCs/>
                <w:color w:val="4472C4" w:themeColor="accent1"/>
                <w:sz w:val="20"/>
                <w:szCs w:val="20"/>
              </w:rPr>
              <w:t>Othello</w:t>
            </w:r>
            <w:r w:rsidRPr="002A5A65">
              <w:rPr>
                <w:sz w:val="20"/>
                <w:szCs w:val="20"/>
              </w:rPr>
              <w:t xml:space="preserve">: The </w:t>
            </w:r>
            <w:r w:rsidRPr="002A5A65">
              <w:rPr>
                <w:b/>
                <w:bCs/>
                <w:color w:val="4472C4" w:themeColor="accent1"/>
                <w:sz w:val="20"/>
                <w:szCs w:val="20"/>
              </w:rPr>
              <w:t>tragic hero</w:t>
            </w:r>
            <w:r w:rsidRPr="002A5A65">
              <w:rPr>
                <w:color w:val="4472C4" w:themeColor="accent1"/>
                <w:sz w:val="20"/>
                <w:szCs w:val="20"/>
              </w:rPr>
              <w:t xml:space="preserve"> </w:t>
            </w:r>
            <w:r w:rsidRPr="002A5A65">
              <w:rPr>
                <w:sz w:val="20"/>
                <w:szCs w:val="20"/>
              </w:rPr>
              <w:t xml:space="preserve">of the play. He is a </w:t>
            </w:r>
            <w:r w:rsidRPr="002A5A65">
              <w:rPr>
                <w:b/>
                <w:bCs/>
                <w:color w:val="4472C4" w:themeColor="accent1"/>
                <w:sz w:val="20"/>
                <w:szCs w:val="20"/>
              </w:rPr>
              <w:t>respected general</w:t>
            </w:r>
            <w:r w:rsidRPr="002A5A65">
              <w:rPr>
                <w:color w:val="4472C4" w:themeColor="accent1"/>
                <w:sz w:val="20"/>
                <w:szCs w:val="20"/>
              </w:rPr>
              <w:t xml:space="preserve"> </w:t>
            </w:r>
            <w:r w:rsidRPr="002A5A65">
              <w:rPr>
                <w:sz w:val="20"/>
                <w:szCs w:val="20"/>
              </w:rPr>
              <w:t xml:space="preserve">in the Venetian army but is also referred to as </w:t>
            </w:r>
            <w:r w:rsidRPr="002A5A65">
              <w:rPr>
                <w:b/>
                <w:bCs/>
                <w:color w:val="4472C4" w:themeColor="accent1"/>
                <w:sz w:val="20"/>
                <w:szCs w:val="20"/>
              </w:rPr>
              <w:t>‘Moor’</w:t>
            </w:r>
            <w:r w:rsidRPr="002A5A65">
              <w:rPr>
                <w:color w:val="4472C4" w:themeColor="accent1"/>
                <w:sz w:val="20"/>
                <w:szCs w:val="20"/>
              </w:rPr>
              <w:t xml:space="preserve"> </w:t>
            </w:r>
            <w:r w:rsidRPr="002A5A65">
              <w:rPr>
                <w:sz w:val="20"/>
                <w:szCs w:val="20"/>
              </w:rPr>
              <w:t xml:space="preserve">throughout the play, suggesting his </w:t>
            </w:r>
            <w:r w:rsidRPr="002A5A65">
              <w:rPr>
                <w:b/>
                <w:bCs/>
                <w:color w:val="4472C4" w:themeColor="accent1"/>
                <w:sz w:val="20"/>
                <w:szCs w:val="20"/>
              </w:rPr>
              <w:t>African origins</w:t>
            </w:r>
            <w:r w:rsidRPr="002A5A65">
              <w:rPr>
                <w:sz w:val="20"/>
                <w:szCs w:val="20"/>
              </w:rPr>
              <w:t xml:space="preserve">. He begins the play as a dignified figure, newly wed to Desdemona. He ends the play a broken murderer, who has allowed Iago to manipulate him via his </w:t>
            </w:r>
            <w:r w:rsidRPr="002A5A65">
              <w:rPr>
                <w:b/>
                <w:bCs/>
                <w:color w:val="4472C4" w:themeColor="accent1"/>
                <w:sz w:val="20"/>
                <w:szCs w:val="20"/>
              </w:rPr>
              <w:t>tragic flaw of jealousy</w:t>
            </w:r>
            <w:r w:rsidRPr="002A5A65">
              <w:rPr>
                <w:sz w:val="20"/>
                <w:szCs w:val="20"/>
              </w:rPr>
              <w:t>.</w:t>
            </w:r>
          </w:p>
          <w:p w14:paraId="15B9F6F9" w14:textId="247CE780" w:rsidR="009B167B" w:rsidRDefault="009B167B" w:rsidP="00CD644A">
            <w:pPr>
              <w:pStyle w:val="ListParagraph"/>
              <w:numPr>
                <w:ilvl w:val="0"/>
                <w:numId w:val="9"/>
              </w:numPr>
              <w:rPr>
                <w:sz w:val="20"/>
                <w:szCs w:val="20"/>
              </w:rPr>
            </w:pPr>
            <w:r w:rsidRPr="002A5A65">
              <w:rPr>
                <w:b/>
                <w:bCs/>
                <w:color w:val="4472C4" w:themeColor="accent1"/>
                <w:sz w:val="20"/>
                <w:szCs w:val="20"/>
              </w:rPr>
              <w:t>Iago</w:t>
            </w:r>
            <w:r w:rsidRPr="002A5A65">
              <w:rPr>
                <w:sz w:val="20"/>
                <w:szCs w:val="20"/>
              </w:rPr>
              <w:t xml:space="preserve">: The villain of the play. He is Othello’s ensign and from the outset, makes his hatred of both Othello and Cassio (who was promoted over him) clear to Roderigo and the audience. To all other characters he is ‘honest Iago’. He uses his intelligence and reputation for honesty to spin a web of lies which results in the tragic deaths of Othello, </w:t>
            </w:r>
            <w:proofErr w:type="gramStart"/>
            <w:r w:rsidRPr="002A5A65">
              <w:rPr>
                <w:sz w:val="20"/>
                <w:szCs w:val="20"/>
              </w:rPr>
              <w:t>Desdemona</w:t>
            </w:r>
            <w:proofErr w:type="gramEnd"/>
            <w:r w:rsidRPr="002A5A65">
              <w:rPr>
                <w:sz w:val="20"/>
                <w:szCs w:val="20"/>
              </w:rPr>
              <w:t xml:space="preserve"> and Roderigo.</w:t>
            </w:r>
          </w:p>
          <w:p w14:paraId="66C9DF2E" w14:textId="06CC25B7" w:rsidR="009B167B" w:rsidRPr="002A5A65" w:rsidRDefault="009B167B" w:rsidP="00CD644A">
            <w:pPr>
              <w:pStyle w:val="ListParagraph"/>
              <w:numPr>
                <w:ilvl w:val="0"/>
                <w:numId w:val="9"/>
              </w:numPr>
              <w:rPr>
                <w:sz w:val="20"/>
                <w:szCs w:val="20"/>
              </w:rPr>
            </w:pPr>
            <w:r>
              <w:rPr>
                <w:b/>
                <w:bCs/>
                <w:color w:val="4472C4" w:themeColor="accent1"/>
                <w:sz w:val="20"/>
                <w:szCs w:val="20"/>
              </w:rPr>
              <w:t>Desdemona</w:t>
            </w:r>
            <w:r w:rsidRPr="002A5A65">
              <w:rPr>
                <w:sz w:val="20"/>
                <w:szCs w:val="20"/>
              </w:rPr>
              <w:t>:</w:t>
            </w:r>
            <w:r>
              <w:rPr>
                <w:sz w:val="20"/>
                <w:szCs w:val="20"/>
              </w:rPr>
              <w:t xml:space="preserve"> Othello’s faithful wife who is strangled by him on account of her ‘infidelity’ in Act 5. </w:t>
            </w:r>
          </w:p>
          <w:p w14:paraId="26C5246A" w14:textId="77777777" w:rsidR="009B167B" w:rsidRPr="002A5A65" w:rsidRDefault="009B167B" w:rsidP="00CD644A">
            <w:pPr>
              <w:pStyle w:val="ListParagraph"/>
              <w:numPr>
                <w:ilvl w:val="0"/>
                <w:numId w:val="9"/>
              </w:numPr>
              <w:rPr>
                <w:sz w:val="20"/>
                <w:szCs w:val="20"/>
              </w:rPr>
            </w:pPr>
            <w:r w:rsidRPr="002A5A65">
              <w:rPr>
                <w:b/>
                <w:bCs/>
                <w:color w:val="4472C4" w:themeColor="accent1"/>
                <w:sz w:val="20"/>
                <w:szCs w:val="20"/>
              </w:rPr>
              <w:t>Cassio</w:t>
            </w:r>
            <w:r w:rsidRPr="002A5A65">
              <w:rPr>
                <w:sz w:val="20"/>
                <w:szCs w:val="20"/>
              </w:rPr>
              <w:t>: Othello’s lieutenant. A Venetian nobleman who is ensnared in Iago’s plot and is accused of infidelity with Desdemona</w:t>
            </w:r>
          </w:p>
          <w:p w14:paraId="7F35E40D" w14:textId="77777777" w:rsidR="009B167B" w:rsidRPr="002A5A65" w:rsidRDefault="009B167B" w:rsidP="00CD644A">
            <w:pPr>
              <w:pStyle w:val="ListParagraph"/>
              <w:numPr>
                <w:ilvl w:val="0"/>
                <w:numId w:val="9"/>
              </w:numPr>
              <w:rPr>
                <w:sz w:val="20"/>
                <w:szCs w:val="20"/>
              </w:rPr>
            </w:pPr>
            <w:r w:rsidRPr="002A5A65">
              <w:rPr>
                <w:b/>
                <w:bCs/>
                <w:color w:val="4472C4" w:themeColor="accent1"/>
                <w:sz w:val="20"/>
                <w:szCs w:val="20"/>
              </w:rPr>
              <w:t>Emilia</w:t>
            </w:r>
            <w:r w:rsidRPr="002A5A65">
              <w:rPr>
                <w:sz w:val="20"/>
                <w:szCs w:val="20"/>
              </w:rPr>
              <w:t xml:space="preserve">: Iago’s wife and Desdemona’s faithful servant. She eventually uncovers Iago’s evil schemes. </w:t>
            </w:r>
          </w:p>
          <w:p w14:paraId="342E1224" w14:textId="291213F1" w:rsidR="009B167B" w:rsidRDefault="009B167B" w:rsidP="002A5A65">
            <w:pPr>
              <w:pStyle w:val="ListParagraph"/>
              <w:numPr>
                <w:ilvl w:val="0"/>
                <w:numId w:val="9"/>
              </w:numPr>
            </w:pPr>
            <w:r w:rsidRPr="002A5A65">
              <w:rPr>
                <w:b/>
                <w:bCs/>
                <w:color w:val="4472C4" w:themeColor="accent1"/>
                <w:sz w:val="20"/>
                <w:szCs w:val="20"/>
              </w:rPr>
              <w:t>Roderigo</w:t>
            </w:r>
            <w:r w:rsidRPr="002A5A65">
              <w:rPr>
                <w:sz w:val="20"/>
                <w:szCs w:val="20"/>
              </w:rPr>
              <w:t>: hapless Venetian nobleman who loves Desdemona and allows</w:t>
            </w:r>
            <w:r>
              <w:rPr>
                <w:sz w:val="20"/>
                <w:szCs w:val="20"/>
              </w:rPr>
              <w:t xml:space="preserve"> Iago to manipulate him into playing a part in his evil schemes. Is killed by Iago in Act 5.</w:t>
            </w:r>
          </w:p>
        </w:tc>
        <w:tc>
          <w:tcPr>
            <w:tcW w:w="9214" w:type="dxa"/>
            <w:gridSpan w:val="2"/>
            <w:vMerge/>
            <w:tcBorders>
              <w:left w:val="single" w:sz="18" w:space="0" w:color="auto"/>
              <w:bottom w:val="single" w:sz="4" w:space="0" w:color="auto"/>
              <w:right w:val="single" w:sz="18" w:space="0" w:color="auto"/>
            </w:tcBorders>
            <w:shd w:val="clear" w:color="auto" w:fill="FFFFFF" w:themeFill="background1"/>
            <w:vAlign w:val="center"/>
          </w:tcPr>
          <w:p w14:paraId="41810DFA" w14:textId="3AA05A68" w:rsidR="009B167B" w:rsidRPr="00703D32" w:rsidRDefault="009B167B" w:rsidP="009B167B">
            <w:pPr>
              <w:numPr>
                <w:ilvl w:val="0"/>
                <w:numId w:val="9"/>
              </w:numPr>
              <w:rPr>
                <w:b/>
                <w:bCs/>
              </w:rPr>
            </w:pPr>
          </w:p>
        </w:tc>
      </w:tr>
      <w:tr w:rsidR="00005CB4" w:rsidRPr="00C24EB4" w14:paraId="50D1F36B" w14:textId="77777777" w:rsidTr="007817B1">
        <w:tblPrEx>
          <w:tblBorders>
            <w:top w:val="single" w:sz="18" w:space="0" w:color="auto"/>
            <w:left w:val="single" w:sz="18" w:space="0" w:color="auto"/>
            <w:bottom w:val="single" w:sz="18" w:space="0" w:color="auto"/>
            <w:right w:val="single" w:sz="18" w:space="0" w:color="auto"/>
          </w:tblBorders>
        </w:tblPrEx>
        <w:tc>
          <w:tcPr>
            <w:tcW w:w="16178" w:type="dxa"/>
            <w:gridSpan w:val="4"/>
            <w:tcBorders>
              <w:top w:val="single" w:sz="18" w:space="0" w:color="auto"/>
              <w:left w:val="single" w:sz="18" w:space="0" w:color="auto"/>
              <w:bottom w:val="single" w:sz="4" w:space="0" w:color="auto"/>
              <w:right w:val="single" w:sz="18" w:space="0" w:color="auto"/>
            </w:tcBorders>
            <w:shd w:val="clear" w:color="auto" w:fill="DEEAF6" w:themeFill="accent5" w:themeFillTint="33"/>
            <w:vAlign w:val="center"/>
          </w:tcPr>
          <w:p w14:paraId="44C83CD1" w14:textId="6E95DB69" w:rsidR="004172C8" w:rsidRPr="00C24EB4" w:rsidRDefault="00AB039B" w:rsidP="008003BB">
            <w:pPr>
              <w:pStyle w:val="Heading2"/>
              <w:jc w:val="center"/>
              <w:outlineLvl w:val="1"/>
              <w:rPr>
                <w:rFonts w:asciiTheme="minorHAnsi" w:hAnsiTheme="minorHAnsi" w:cstheme="minorHAnsi"/>
                <w:sz w:val="19"/>
                <w:szCs w:val="19"/>
                <w:lang w:val="en"/>
              </w:rPr>
            </w:pPr>
            <w:r w:rsidRPr="00C24EB4">
              <w:rPr>
                <w:rFonts w:asciiTheme="minorHAnsi" w:hAnsiTheme="minorHAnsi" w:cstheme="minorHAnsi"/>
                <w:i/>
                <w:sz w:val="19"/>
                <w:szCs w:val="19"/>
                <w:lang w:val="en"/>
              </w:rPr>
              <w:lastRenderedPageBreak/>
              <w:t xml:space="preserve">Othello </w:t>
            </w:r>
            <w:r w:rsidR="00AD7B45" w:rsidRPr="00C24EB4">
              <w:rPr>
                <w:rFonts w:asciiTheme="minorHAnsi" w:hAnsiTheme="minorHAnsi" w:cstheme="minorHAnsi"/>
                <w:sz w:val="19"/>
                <w:szCs w:val="19"/>
                <w:lang w:val="en"/>
              </w:rPr>
              <w:t>Plot</w:t>
            </w:r>
            <w:r w:rsidR="008003BB" w:rsidRPr="00C24EB4">
              <w:rPr>
                <w:rFonts w:asciiTheme="minorHAnsi" w:hAnsiTheme="minorHAnsi" w:cstheme="minorHAnsi"/>
                <w:sz w:val="19"/>
                <w:szCs w:val="19"/>
                <w:lang w:val="en"/>
              </w:rPr>
              <w:t xml:space="preserve"> </w:t>
            </w:r>
            <w:r w:rsidR="00C24EB4">
              <w:rPr>
                <w:rFonts w:asciiTheme="minorHAnsi" w:hAnsiTheme="minorHAnsi" w:cstheme="minorHAnsi"/>
                <w:sz w:val="19"/>
                <w:szCs w:val="19"/>
                <w:lang w:val="en"/>
              </w:rPr>
              <w:t>Summary</w:t>
            </w:r>
          </w:p>
        </w:tc>
      </w:tr>
      <w:tr w:rsidR="00A9650B" w:rsidRPr="00C24EB4" w14:paraId="05C0960E" w14:textId="77777777" w:rsidTr="00567DF7">
        <w:tblPrEx>
          <w:tblBorders>
            <w:top w:val="single" w:sz="18" w:space="0" w:color="auto"/>
            <w:left w:val="single" w:sz="18" w:space="0" w:color="auto"/>
            <w:bottom w:val="single" w:sz="18" w:space="0" w:color="auto"/>
            <w:right w:val="single" w:sz="18" w:space="0" w:color="auto"/>
          </w:tblBorders>
        </w:tblPrEx>
        <w:trPr>
          <w:trHeight w:val="294"/>
        </w:trPr>
        <w:tc>
          <w:tcPr>
            <w:tcW w:w="868" w:type="dxa"/>
            <w:tcBorders>
              <w:top w:val="single" w:sz="4" w:space="0" w:color="auto"/>
              <w:left w:val="single" w:sz="18" w:space="0" w:color="auto"/>
              <w:bottom w:val="single" w:sz="4" w:space="0" w:color="auto"/>
              <w:right w:val="single" w:sz="4" w:space="0" w:color="auto"/>
            </w:tcBorders>
            <w:tcMar>
              <w:left w:w="57" w:type="dxa"/>
              <w:right w:w="57" w:type="dxa"/>
            </w:tcMar>
            <w:vAlign w:val="center"/>
          </w:tcPr>
          <w:p w14:paraId="333669BA" w14:textId="77777777" w:rsidR="00A9650B" w:rsidRPr="00C24EB4" w:rsidRDefault="00A9650B" w:rsidP="00C24EB4">
            <w:pPr>
              <w:pStyle w:val="Heading2"/>
              <w:spacing w:before="0" w:beforeAutospacing="0" w:after="0" w:afterAutospacing="0"/>
              <w:jc w:val="center"/>
              <w:outlineLvl w:val="1"/>
              <w:rPr>
                <w:rFonts w:asciiTheme="minorHAnsi" w:hAnsiTheme="minorHAnsi" w:cstheme="minorHAnsi"/>
                <w:sz w:val="19"/>
                <w:szCs w:val="19"/>
                <w:lang w:val="en"/>
              </w:rPr>
            </w:pPr>
            <w:r w:rsidRPr="00C24EB4">
              <w:rPr>
                <w:rFonts w:asciiTheme="minorHAnsi" w:hAnsiTheme="minorHAnsi" w:cstheme="minorHAnsi"/>
                <w:sz w:val="19"/>
                <w:szCs w:val="19"/>
                <w:lang w:val="en"/>
              </w:rPr>
              <w:t>Act 1</w:t>
            </w:r>
          </w:p>
        </w:tc>
        <w:tc>
          <w:tcPr>
            <w:tcW w:w="15310" w:type="dxa"/>
            <w:gridSpan w:val="3"/>
            <w:tcBorders>
              <w:top w:val="single" w:sz="4" w:space="0" w:color="auto"/>
              <w:left w:val="single" w:sz="4" w:space="0" w:color="auto"/>
              <w:bottom w:val="single" w:sz="4" w:space="0" w:color="auto"/>
              <w:right w:val="single" w:sz="18" w:space="0" w:color="auto"/>
            </w:tcBorders>
            <w:vAlign w:val="center"/>
          </w:tcPr>
          <w:p w14:paraId="38CDFA3A" w14:textId="77777777" w:rsidR="00702E97" w:rsidRPr="00C24EB4" w:rsidRDefault="00A9650B"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Exposition:</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color w:val="0070C0"/>
                <w:sz w:val="19"/>
                <w:szCs w:val="19"/>
                <w:lang w:val="en"/>
              </w:rPr>
              <w:t>Act 1.1</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b w:val="0"/>
                <w:bCs w:val="0"/>
                <w:sz w:val="19"/>
                <w:szCs w:val="19"/>
                <w:lang w:val="en"/>
              </w:rPr>
              <w:t xml:space="preserve">The play opens in </w:t>
            </w:r>
            <w:r w:rsidRPr="00C24EB4">
              <w:rPr>
                <w:rFonts w:asciiTheme="minorHAnsi" w:hAnsiTheme="minorHAnsi" w:cstheme="minorHAnsi"/>
                <w:color w:val="0070C0"/>
                <w:sz w:val="19"/>
                <w:szCs w:val="19"/>
                <w:lang w:val="en"/>
              </w:rPr>
              <w:t>Venice</w:t>
            </w:r>
            <w:r w:rsidRPr="00C24EB4">
              <w:rPr>
                <w:rFonts w:asciiTheme="minorHAnsi" w:hAnsiTheme="minorHAnsi" w:cstheme="minorHAnsi"/>
                <w:b w:val="0"/>
                <w:bCs w:val="0"/>
                <w:sz w:val="19"/>
                <w:szCs w:val="19"/>
                <w:lang w:val="en"/>
              </w:rPr>
              <w:t xml:space="preserve"> with</w:t>
            </w:r>
            <w:r w:rsidRPr="00C24EB4">
              <w:rPr>
                <w:rFonts w:asciiTheme="minorHAnsi" w:hAnsiTheme="minorHAnsi" w:cstheme="minorHAnsi"/>
                <w:bCs w:val="0"/>
                <w:sz w:val="19"/>
                <w:szCs w:val="19"/>
                <w:lang w:val="en"/>
              </w:rPr>
              <w:t xml:space="preserve"> </w:t>
            </w:r>
            <w:r w:rsidRPr="00C24EB4">
              <w:rPr>
                <w:rFonts w:asciiTheme="minorHAnsi" w:hAnsiTheme="minorHAnsi" w:cstheme="minorHAnsi"/>
                <w:bCs w:val="0"/>
                <w:color w:val="0070C0"/>
                <w:sz w:val="19"/>
                <w:szCs w:val="19"/>
                <w:lang w:val="en"/>
              </w:rPr>
              <w:t>Iago</w:t>
            </w:r>
            <w:r w:rsidRPr="00C24EB4">
              <w:rPr>
                <w:rFonts w:asciiTheme="minorHAnsi" w:hAnsiTheme="minorHAnsi" w:cstheme="minorHAnsi"/>
                <w:b w:val="0"/>
                <w:bCs w:val="0"/>
                <w:sz w:val="19"/>
                <w:szCs w:val="19"/>
                <w:lang w:val="en"/>
              </w:rPr>
              <w:t xml:space="preserve"> and </w:t>
            </w:r>
            <w:r w:rsidRPr="00C24EB4">
              <w:rPr>
                <w:rFonts w:asciiTheme="minorHAnsi" w:hAnsiTheme="minorHAnsi" w:cstheme="minorHAnsi"/>
                <w:bCs w:val="0"/>
                <w:color w:val="0070C0"/>
                <w:sz w:val="19"/>
                <w:szCs w:val="19"/>
                <w:lang w:val="en"/>
              </w:rPr>
              <w:t>Roderigo</w:t>
            </w:r>
            <w:r w:rsidRPr="00C24EB4">
              <w:rPr>
                <w:rFonts w:asciiTheme="minorHAnsi" w:hAnsiTheme="minorHAnsi" w:cstheme="minorHAnsi"/>
                <w:b w:val="0"/>
                <w:bCs w:val="0"/>
                <w:sz w:val="19"/>
                <w:szCs w:val="19"/>
                <w:lang w:val="en"/>
              </w:rPr>
              <w:t xml:space="preserve"> discussing Iago’s hatred of his general, </w:t>
            </w:r>
            <w:r w:rsidRPr="00C24EB4">
              <w:rPr>
                <w:rFonts w:asciiTheme="minorHAnsi" w:hAnsiTheme="minorHAnsi" w:cstheme="minorHAnsi"/>
                <w:bCs w:val="0"/>
                <w:color w:val="0070C0"/>
                <w:sz w:val="19"/>
                <w:szCs w:val="19"/>
                <w:lang w:val="en"/>
              </w:rPr>
              <w:t>Othello</w:t>
            </w:r>
            <w:r w:rsidRPr="00C24EB4">
              <w:rPr>
                <w:rFonts w:asciiTheme="minorHAnsi" w:hAnsiTheme="minorHAnsi" w:cstheme="minorHAnsi"/>
                <w:b w:val="0"/>
                <w:bCs w:val="0"/>
                <w:sz w:val="19"/>
                <w:szCs w:val="19"/>
                <w:lang w:val="en"/>
              </w:rPr>
              <w:t xml:space="preserve">. We learn that Othello has recently promoted another officer, </w:t>
            </w:r>
            <w:r w:rsidRPr="00C24EB4">
              <w:rPr>
                <w:rFonts w:asciiTheme="minorHAnsi" w:hAnsiTheme="minorHAnsi" w:cstheme="minorHAnsi"/>
                <w:bCs w:val="0"/>
                <w:color w:val="0070C0"/>
                <w:sz w:val="19"/>
                <w:szCs w:val="19"/>
                <w:lang w:val="en"/>
              </w:rPr>
              <w:t>Cassio</w:t>
            </w:r>
            <w:r w:rsidRPr="00C24EB4">
              <w:rPr>
                <w:rFonts w:asciiTheme="minorHAnsi" w:hAnsiTheme="minorHAnsi" w:cstheme="minorHAnsi"/>
                <w:b w:val="0"/>
                <w:bCs w:val="0"/>
                <w:sz w:val="19"/>
                <w:szCs w:val="19"/>
                <w:lang w:val="en"/>
              </w:rPr>
              <w:t xml:space="preserve"> to be his</w:t>
            </w:r>
            <w:r w:rsidRPr="00C24EB4">
              <w:rPr>
                <w:rFonts w:asciiTheme="minorHAnsi" w:hAnsiTheme="minorHAnsi" w:cstheme="minorHAnsi"/>
                <w:color w:val="0070C0"/>
                <w:sz w:val="19"/>
                <w:szCs w:val="19"/>
                <w:lang w:val="en"/>
              </w:rPr>
              <w:t xml:space="preserve"> lieutenant</w:t>
            </w:r>
            <w:r w:rsidRPr="00C24EB4">
              <w:rPr>
                <w:rFonts w:asciiTheme="minorHAnsi" w:hAnsiTheme="minorHAnsi" w:cstheme="minorHAnsi"/>
                <w:b w:val="0"/>
                <w:bCs w:val="0"/>
                <w:sz w:val="19"/>
                <w:szCs w:val="19"/>
                <w:lang w:val="en"/>
              </w:rPr>
              <w:t xml:space="preserve">, a role that Iago had coveted. We also learn that Othello has eloped with, the wealthy </w:t>
            </w:r>
            <w:r w:rsidRPr="00C24EB4">
              <w:rPr>
                <w:rFonts w:asciiTheme="minorHAnsi" w:hAnsiTheme="minorHAnsi" w:cstheme="minorHAnsi"/>
                <w:color w:val="0070C0"/>
                <w:sz w:val="19"/>
                <w:szCs w:val="19"/>
                <w:lang w:val="en"/>
              </w:rPr>
              <w:t>Brabantio’s</w:t>
            </w:r>
            <w:r w:rsidRPr="00C24EB4">
              <w:rPr>
                <w:rFonts w:asciiTheme="minorHAnsi" w:hAnsiTheme="minorHAnsi" w:cstheme="minorHAnsi"/>
                <w:b w:val="0"/>
                <w:bCs w:val="0"/>
                <w:sz w:val="19"/>
                <w:szCs w:val="19"/>
                <w:lang w:val="en"/>
              </w:rPr>
              <w:t xml:space="preserve"> daughter, </w:t>
            </w:r>
            <w:r w:rsidRPr="00C24EB4">
              <w:rPr>
                <w:rFonts w:asciiTheme="minorHAnsi" w:hAnsiTheme="minorHAnsi" w:cstheme="minorHAnsi"/>
                <w:bCs w:val="0"/>
                <w:color w:val="0070C0"/>
                <w:sz w:val="19"/>
                <w:szCs w:val="19"/>
                <w:lang w:val="en"/>
              </w:rPr>
              <w:t>Desdemona</w:t>
            </w:r>
            <w:r w:rsidRPr="00C24EB4">
              <w:rPr>
                <w:rFonts w:asciiTheme="minorHAnsi" w:hAnsiTheme="minorHAnsi" w:cstheme="minorHAnsi"/>
                <w:bCs w:val="0"/>
                <w:sz w:val="19"/>
                <w:szCs w:val="19"/>
                <w:lang w:val="en"/>
              </w:rPr>
              <w:t xml:space="preserve">. </w:t>
            </w:r>
            <w:r w:rsidRPr="00C24EB4">
              <w:rPr>
                <w:rFonts w:asciiTheme="minorHAnsi" w:hAnsiTheme="minorHAnsi" w:cstheme="minorHAnsi"/>
                <w:b w:val="0"/>
                <w:bCs w:val="0"/>
                <w:sz w:val="19"/>
                <w:szCs w:val="19"/>
                <w:lang w:val="en"/>
              </w:rPr>
              <w:t xml:space="preserve">Iago and Roderigo go to Brabantio’s house under cover of darkness and tell him, in </w:t>
            </w:r>
            <w:r w:rsidRPr="00C24EB4">
              <w:rPr>
                <w:rFonts w:asciiTheme="minorHAnsi" w:hAnsiTheme="minorHAnsi" w:cstheme="minorHAnsi"/>
                <w:color w:val="0070C0"/>
                <w:sz w:val="19"/>
                <w:szCs w:val="19"/>
                <w:lang w:val="en"/>
              </w:rPr>
              <w:t>racially charged language</w:t>
            </w:r>
            <w:r w:rsidRPr="00C24EB4">
              <w:rPr>
                <w:rFonts w:asciiTheme="minorHAnsi" w:hAnsiTheme="minorHAnsi" w:cstheme="minorHAnsi"/>
                <w:b w:val="0"/>
                <w:bCs w:val="0"/>
                <w:sz w:val="19"/>
                <w:szCs w:val="19"/>
                <w:lang w:val="en"/>
              </w:rPr>
              <w:t>, that Othello has run off with his daughter. Brabantio resolves to find Desdemona and have Othello arrested.</w:t>
            </w:r>
          </w:p>
          <w:p w14:paraId="71C74913" w14:textId="170BBFE9" w:rsidR="00A9650B" w:rsidRPr="00C24EB4" w:rsidRDefault="00A9650B"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Act 1.2</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b w:val="0"/>
                <w:bCs w:val="0"/>
                <w:sz w:val="19"/>
                <w:szCs w:val="19"/>
                <w:lang w:val="en"/>
              </w:rPr>
              <w:t xml:space="preserve">Iago warns Othello that Brabantio is after him (but </w:t>
            </w:r>
            <w:proofErr w:type="gramStart"/>
            <w:r w:rsidRPr="00C24EB4">
              <w:rPr>
                <w:rFonts w:asciiTheme="minorHAnsi" w:hAnsiTheme="minorHAnsi" w:cstheme="minorHAnsi"/>
                <w:b w:val="0"/>
                <w:bCs w:val="0"/>
                <w:sz w:val="19"/>
                <w:szCs w:val="19"/>
                <w:lang w:val="en"/>
              </w:rPr>
              <w:t>doesn’t</w:t>
            </w:r>
            <w:proofErr w:type="gramEnd"/>
            <w:r w:rsidRPr="00C24EB4">
              <w:rPr>
                <w:rFonts w:asciiTheme="minorHAnsi" w:hAnsiTheme="minorHAnsi" w:cstheme="minorHAnsi"/>
                <w:b w:val="0"/>
                <w:bCs w:val="0"/>
                <w:sz w:val="19"/>
                <w:szCs w:val="19"/>
                <w:lang w:val="en"/>
              </w:rPr>
              <w:t xml:space="preserve"> tell Othello that it was him that told Brabantio about Othello and Desdemona’s elopement). Cassio comes to fetch Othello who is wanted at the </w:t>
            </w:r>
            <w:r w:rsidRPr="00C24EB4">
              <w:rPr>
                <w:rFonts w:asciiTheme="minorHAnsi" w:hAnsiTheme="minorHAnsi" w:cstheme="minorHAnsi"/>
                <w:color w:val="0070C0"/>
                <w:sz w:val="19"/>
                <w:szCs w:val="19"/>
                <w:lang w:val="en"/>
              </w:rPr>
              <w:t>Venetian council</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b w:val="0"/>
                <w:bCs w:val="0"/>
                <w:sz w:val="19"/>
                <w:szCs w:val="19"/>
                <w:lang w:val="en"/>
              </w:rPr>
              <w:t xml:space="preserve">to discuss war with the </w:t>
            </w:r>
            <w:r w:rsidRPr="00C24EB4">
              <w:rPr>
                <w:rFonts w:asciiTheme="minorHAnsi" w:hAnsiTheme="minorHAnsi" w:cstheme="minorHAnsi"/>
                <w:color w:val="0070C0"/>
                <w:sz w:val="19"/>
                <w:szCs w:val="19"/>
                <w:lang w:val="en"/>
              </w:rPr>
              <w:t>Turks</w:t>
            </w:r>
            <w:r w:rsidRPr="00C24EB4">
              <w:rPr>
                <w:rFonts w:asciiTheme="minorHAnsi" w:hAnsiTheme="minorHAnsi" w:cstheme="minorHAnsi"/>
                <w:b w:val="0"/>
                <w:bCs w:val="0"/>
                <w:sz w:val="19"/>
                <w:szCs w:val="19"/>
                <w:lang w:val="en"/>
              </w:rPr>
              <w:t xml:space="preserve">. Brabantio and Othello bump into each other on their way to the Council and exchange words. </w:t>
            </w:r>
          </w:p>
          <w:p w14:paraId="11B271B3" w14:textId="054B575D" w:rsidR="00A9650B" w:rsidRPr="00C24EB4" w:rsidRDefault="00A9650B" w:rsidP="00C24EB4">
            <w:pPr>
              <w:pStyle w:val="Heading2"/>
              <w:spacing w:before="0" w:beforeAutospacing="0" w:after="0" w:afterAutospacing="0"/>
              <w:outlineLvl w:val="1"/>
              <w:rPr>
                <w:rFonts w:asciiTheme="minorHAnsi" w:hAnsiTheme="minorHAnsi" w:cstheme="minorHAnsi"/>
                <w:sz w:val="19"/>
                <w:szCs w:val="19"/>
                <w:lang w:val="en"/>
              </w:rPr>
            </w:pPr>
            <w:r w:rsidRPr="00C24EB4">
              <w:rPr>
                <w:rFonts w:asciiTheme="minorHAnsi" w:hAnsiTheme="minorHAnsi" w:cstheme="minorHAnsi"/>
                <w:color w:val="0070C0"/>
                <w:sz w:val="19"/>
                <w:szCs w:val="19"/>
                <w:lang w:val="en"/>
              </w:rPr>
              <w:t xml:space="preserve">Act 1.3 </w:t>
            </w:r>
            <w:r w:rsidRPr="00C24EB4">
              <w:rPr>
                <w:rFonts w:asciiTheme="minorHAnsi" w:hAnsiTheme="minorHAnsi" w:cstheme="minorHAnsi"/>
                <w:b w:val="0"/>
                <w:bCs w:val="0"/>
                <w:sz w:val="19"/>
                <w:szCs w:val="19"/>
                <w:lang w:val="en"/>
              </w:rPr>
              <w:t xml:space="preserve">Othello is ordered by the </w:t>
            </w:r>
            <w:r w:rsidRPr="00C24EB4">
              <w:rPr>
                <w:rFonts w:asciiTheme="minorHAnsi" w:hAnsiTheme="minorHAnsi" w:cstheme="minorHAnsi"/>
                <w:bCs w:val="0"/>
                <w:color w:val="0070C0"/>
                <w:sz w:val="19"/>
                <w:szCs w:val="19"/>
                <w:lang w:val="en"/>
              </w:rPr>
              <w:t>Duke of Venice</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b w:val="0"/>
                <w:bCs w:val="0"/>
                <w:sz w:val="19"/>
                <w:szCs w:val="19"/>
                <w:lang w:val="en"/>
              </w:rPr>
              <w:t xml:space="preserve">to go to </w:t>
            </w:r>
            <w:r w:rsidRPr="00C24EB4">
              <w:rPr>
                <w:rFonts w:asciiTheme="minorHAnsi" w:hAnsiTheme="minorHAnsi" w:cstheme="minorHAnsi"/>
                <w:color w:val="0070C0"/>
                <w:sz w:val="19"/>
                <w:szCs w:val="19"/>
                <w:lang w:val="en"/>
              </w:rPr>
              <w:t>Cyprus</w:t>
            </w:r>
            <w:r w:rsidRPr="00C24EB4">
              <w:rPr>
                <w:rFonts w:asciiTheme="minorHAnsi" w:hAnsiTheme="minorHAnsi" w:cstheme="minorHAnsi"/>
                <w:b w:val="0"/>
                <w:bCs w:val="0"/>
                <w:sz w:val="19"/>
                <w:szCs w:val="19"/>
                <w:lang w:val="en"/>
              </w:rPr>
              <w:t xml:space="preserve"> (a Venetian colony) to protect it from a Turkish invasion. Only Othello is trusted with the mission. Brabantio brings his case against Othello before the council. He argues that Othello has ‘bewitched’ his </w:t>
            </w:r>
            <w:proofErr w:type="gramStart"/>
            <w:r w:rsidRPr="00C24EB4">
              <w:rPr>
                <w:rFonts w:asciiTheme="minorHAnsi" w:hAnsiTheme="minorHAnsi" w:cstheme="minorHAnsi"/>
                <w:b w:val="0"/>
                <w:bCs w:val="0"/>
                <w:sz w:val="19"/>
                <w:szCs w:val="19"/>
                <w:lang w:val="en"/>
              </w:rPr>
              <w:t>daughter</w:t>
            </w:r>
            <w:proofErr w:type="gramEnd"/>
            <w:r w:rsidRPr="00C24EB4">
              <w:rPr>
                <w:rFonts w:asciiTheme="minorHAnsi" w:hAnsiTheme="minorHAnsi" w:cstheme="minorHAnsi"/>
                <w:b w:val="0"/>
                <w:bCs w:val="0"/>
                <w:sz w:val="19"/>
                <w:szCs w:val="19"/>
                <w:lang w:val="en"/>
              </w:rPr>
              <w:t xml:space="preserve"> but he is dismissed by the Duke and the marriage is allowed to stand. Desdemona and Othello talk of how they fell in love and Desdemona successfully argues that she should be allowed to go to Cyprus with her new husband. At the end of this long scene, </w:t>
            </w:r>
            <w:proofErr w:type="gramStart"/>
            <w:r w:rsidRPr="00C24EB4">
              <w:rPr>
                <w:rFonts w:asciiTheme="minorHAnsi" w:hAnsiTheme="minorHAnsi" w:cstheme="minorHAnsi"/>
                <w:b w:val="0"/>
                <w:bCs w:val="0"/>
                <w:sz w:val="19"/>
                <w:szCs w:val="19"/>
                <w:lang w:val="en"/>
              </w:rPr>
              <w:t>Iago</w:t>
            </w:r>
            <w:proofErr w:type="gramEnd"/>
            <w:r w:rsidRPr="00C24EB4">
              <w:rPr>
                <w:rFonts w:asciiTheme="minorHAnsi" w:hAnsiTheme="minorHAnsi" w:cstheme="minorHAnsi"/>
                <w:b w:val="0"/>
                <w:bCs w:val="0"/>
                <w:sz w:val="19"/>
                <w:szCs w:val="19"/>
                <w:lang w:val="en"/>
              </w:rPr>
              <w:t xml:space="preserve"> and Roderigo return to their plotting about how to bring down Othello. Roderigo is motivated by his own love of </w:t>
            </w:r>
            <w:proofErr w:type="gramStart"/>
            <w:r w:rsidRPr="00C24EB4">
              <w:rPr>
                <w:rFonts w:asciiTheme="minorHAnsi" w:hAnsiTheme="minorHAnsi" w:cstheme="minorHAnsi"/>
                <w:b w:val="0"/>
                <w:bCs w:val="0"/>
                <w:sz w:val="19"/>
                <w:szCs w:val="19"/>
                <w:lang w:val="en"/>
              </w:rPr>
              <w:t>Desdemona</w:t>
            </w:r>
            <w:proofErr w:type="gramEnd"/>
            <w:r w:rsidRPr="00C24EB4">
              <w:rPr>
                <w:rFonts w:asciiTheme="minorHAnsi" w:hAnsiTheme="minorHAnsi" w:cstheme="minorHAnsi"/>
                <w:b w:val="0"/>
                <w:bCs w:val="0"/>
                <w:sz w:val="19"/>
                <w:szCs w:val="19"/>
                <w:lang w:val="en"/>
              </w:rPr>
              <w:t xml:space="preserve"> but Iago’s hatred of Othello is more opaque. </w:t>
            </w:r>
          </w:p>
        </w:tc>
      </w:tr>
      <w:tr w:rsidR="00A9650B" w:rsidRPr="00C24EB4" w14:paraId="7A43A50A" w14:textId="77777777" w:rsidTr="00567DF7">
        <w:tblPrEx>
          <w:tblBorders>
            <w:top w:val="single" w:sz="18" w:space="0" w:color="auto"/>
            <w:left w:val="single" w:sz="18" w:space="0" w:color="auto"/>
            <w:bottom w:val="single" w:sz="18" w:space="0" w:color="auto"/>
            <w:right w:val="single" w:sz="18" w:space="0" w:color="auto"/>
          </w:tblBorders>
        </w:tblPrEx>
        <w:tc>
          <w:tcPr>
            <w:tcW w:w="868" w:type="dxa"/>
            <w:tcBorders>
              <w:top w:val="single" w:sz="4" w:space="0" w:color="auto"/>
              <w:left w:val="single" w:sz="18" w:space="0" w:color="auto"/>
              <w:bottom w:val="single" w:sz="4" w:space="0" w:color="auto"/>
              <w:right w:val="single" w:sz="4" w:space="0" w:color="auto"/>
            </w:tcBorders>
            <w:tcMar>
              <w:left w:w="57" w:type="dxa"/>
              <w:right w:w="57" w:type="dxa"/>
            </w:tcMar>
            <w:vAlign w:val="center"/>
          </w:tcPr>
          <w:p w14:paraId="48494923" w14:textId="77777777" w:rsidR="00A9650B" w:rsidRPr="00C24EB4" w:rsidRDefault="00A9650B" w:rsidP="00C24EB4">
            <w:pPr>
              <w:pStyle w:val="Heading2"/>
              <w:spacing w:before="0" w:beforeAutospacing="0" w:after="0" w:afterAutospacing="0"/>
              <w:jc w:val="center"/>
              <w:outlineLvl w:val="1"/>
              <w:rPr>
                <w:rFonts w:asciiTheme="minorHAnsi" w:hAnsiTheme="minorHAnsi" w:cstheme="minorHAnsi"/>
                <w:sz w:val="19"/>
                <w:szCs w:val="19"/>
              </w:rPr>
            </w:pPr>
            <w:r w:rsidRPr="00C24EB4">
              <w:rPr>
                <w:rFonts w:asciiTheme="minorHAnsi" w:hAnsiTheme="minorHAnsi" w:cstheme="minorHAnsi"/>
                <w:sz w:val="19"/>
                <w:szCs w:val="19"/>
              </w:rPr>
              <w:t>Act 2</w:t>
            </w:r>
          </w:p>
        </w:tc>
        <w:tc>
          <w:tcPr>
            <w:tcW w:w="15310" w:type="dxa"/>
            <w:gridSpan w:val="3"/>
            <w:tcBorders>
              <w:top w:val="single" w:sz="4" w:space="0" w:color="auto"/>
              <w:left w:val="single" w:sz="4" w:space="0" w:color="auto"/>
              <w:bottom w:val="single" w:sz="4" w:space="0" w:color="auto"/>
              <w:right w:val="single" w:sz="18" w:space="0" w:color="auto"/>
            </w:tcBorders>
            <w:vAlign w:val="center"/>
          </w:tcPr>
          <w:p w14:paraId="014539F2" w14:textId="1CDE54CC" w:rsidR="00A9650B" w:rsidRPr="00C24EB4" w:rsidRDefault="00A9650B" w:rsidP="00C24EB4">
            <w:pPr>
              <w:pStyle w:val="Heading2"/>
              <w:spacing w:before="0" w:beforeAutospacing="0" w:after="0" w:afterAutospacing="0"/>
              <w:outlineLvl w:val="1"/>
              <w:rPr>
                <w:rFonts w:asciiTheme="minorHAnsi" w:hAnsiTheme="minorHAnsi" w:cstheme="minorHAnsi"/>
                <w:b w:val="0"/>
                <w:bCs w:val="0"/>
                <w:color w:val="202124"/>
                <w:sz w:val="19"/>
                <w:szCs w:val="19"/>
                <w:shd w:val="clear" w:color="auto" w:fill="FFFFFF"/>
              </w:rPr>
            </w:pPr>
            <w:r w:rsidRPr="00C24EB4">
              <w:rPr>
                <w:rFonts w:asciiTheme="minorHAnsi" w:hAnsiTheme="minorHAnsi" w:cstheme="minorHAnsi"/>
                <w:color w:val="0070C0"/>
                <w:sz w:val="19"/>
                <w:szCs w:val="19"/>
                <w:shd w:val="clear" w:color="auto" w:fill="FFFFFF"/>
              </w:rPr>
              <w:t>Rising Action</w:t>
            </w:r>
            <w:r w:rsidRPr="00C24EB4">
              <w:rPr>
                <w:rFonts w:asciiTheme="minorHAnsi" w:hAnsiTheme="minorHAnsi" w:cstheme="minorHAnsi"/>
                <w:color w:val="202124"/>
                <w:sz w:val="19"/>
                <w:szCs w:val="19"/>
                <w:shd w:val="clear" w:color="auto" w:fill="FFFFFF"/>
              </w:rPr>
              <w:t>:</w:t>
            </w:r>
            <w:r w:rsidRPr="00C24EB4">
              <w:rPr>
                <w:rFonts w:asciiTheme="minorHAnsi" w:hAnsiTheme="minorHAnsi" w:cstheme="minorHAnsi"/>
                <w:b w:val="0"/>
                <w:bCs w:val="0"/>
                <w:color w:val="202124"/>
                <w:sz w:val="19"/>
                <w:szCs w:val="19"/>
                <w:shd w:val="clear" w:color="auto" w:fill="FFFFFF"/>
              </w:rPr>
              <w:t xml:space="preserve"> </w:t>
            </w:r>
            <w:r w:rsidRPr="00C24EB4">
              <w:rPr>
                <w:rFonts w:asciiTheme="minorHAnsi" w:hAnsiTheme="minorHAnsi" w:cstheme="minorHAnsi"/>
                <w:color w:val="0070C0"/>
                <w:sz w:val="19"/>
                <w:szCs w:val="19"/>
                <w:shd w:val="clear" w:color="auto" w:fill="FFFFFF"/>
              </w:rPr>
              <w:t>Act 2.1 &amp; 2:</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 xml:space="preserve">Act 2 opens with the news that the Turkish fleet has been destroyed. The war is won! Cassio, Desdemona, </w:t>
            </w:r>
            <w:r w:rsidRPr="00C24EB4">
              <w:rPr>
                <w:rFonts w:asciiTheme="minorHAnsi" w:hAnsiTheme="minorHAnsi" w:cstheme="minorHAnsi"/>
                <w:bCs w:val="0"/>
                <w:color w:val="202124"/>
                <w:sz w:val="19"/>
                <w:szCs w:val="19"/>
                <w:shd w:val="clear" w:color="auto" w:fill="FFFFFF"/>
              </w:rPr>
              <w:t>Emilia</w:t>
            </w:r>
            <w:r w:rsidRPr="00C24EB4">
              <w:rPr>
                <w:rFonts w:asciiTheme="minorHAnsi" w:hAnsiTheme="minorHAnsi" w:cstheme="minorHAnsi"/>
                <w:b w:val="0"/>
                <w:bCs w:val="0"/>
                <w:color w:val="202124"/>
                <w:sz w:val="19"/>
                <w:szCs w:val="19"/>
                <w:shd w:val="clear" w:color="auto" w:fill="FFFFFF"/>
              </w:rPr>
              <w:t xml:space="preserve">, </w:t>
            </w:r>
            <w:proofErr w:type="gramStart"/>
            <w:r w:rsidRPr="00C24EB4">
              <w:rPr>
                <w:rFonts w:asciiTheme="minorHAnsi" w:hAnsiTheme="minorHAnsi" w:cstheme="minorHAnsi"/>
                <w:b w:val="0"/>
                <w:bCs w:val="0"/>
                <w:color w:val="202124"/>
                <w:sz w:val="19"/>
                <w:szCs w:val="19"/>
                <w:shd w:val="clear" w:color="auto" w:fill="FFFFFF"/>
              </w:rPr>
              <w:t>Iago</w:t>
            </w:r>
            <w:proofErr w:type="gramEnd"/>
            <w:r w:rsidRPr="00C24EB4">
              <w:rPr>
                <w:rFonts w:asciiTheme="minorHAnsi" w:hAnsiTheme="minorHAnsi" w:cstheme="minorHAnsi"/>
                <w:b w:val="0"/>
                <w:bCs w:val="0"/>
                <w:color w:val="202124"/>
                <w:sz w:val="19"/>
                <w:szCs w:val="19"/>
                <w:shd w:val="clear" w:color="auto" w:fill="FFFFFF"/>
              </w:rPr>
              <w:t xml:space="preserve"> and Roderigo arrive</w:t>
            </w:r>
            <w:r w:rsidR="005C1259" w:rsidRPr="00C24EB4">
              <w:rPr>
                <w:rFonts w:asciiTheme="minorHAnsi" w:hAnsiTheme="minorHAnsi" w:cstheme="minorHAnsi"/>
                <w:b w:val="0"/>
                <w:bCs w:val="0"/>
                <w:color w:val="202124"/>
                <w:sz w:val="19"/>
                <w:szCs w:val="19"/>
                <w:shd w:val="clear" w:color="auto" w:fill="FFFFFF"/>
              </w:rPr>
              <w:t xml:space="preserve"> </w:t>
            </w:r>
            <w:r w:rsidR="005C1259" w:rsidRPr="00C24EB4">
              <w:rPr>
                <w:rFonts w:asciiTheme="minorHAnsi" w:hAnsiTheme="minorHAnsi" w:cstheme="minorHAnsi"/>
                <w:color w:val="0070C0"/>
                <w:sz w:val="19"/>
                <w:szCs w:val="19"/>
                <w:shd w:val="clear" w:color="auto" w:fill="FFFFFF"/>
              </w:rPr>
              <w:t>in Cyprus</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 xml:space="preserve">on the same boat from Venice and they all end up in bawdy (rude) conversation. Iago notices that Cassio is very attentive to Desdemona and resolves to use this information to try to hurt Othello. Othello arrives on a different boat and proclaims his joy at the victory against the Turks and his love for Desdemona. At the end of the scene Iago convinces Roderigo that Desdemona is fickle and </w:t>
            </w:r>
            <w:proofErr w:type="gramStart"/>
            <w:r w:rsidRPr="00C24EB4">
              <w:rPr>
                <w:rFonts w:asciiTheme="minorHAnsi" w:hAnsiTheme="minorHAnsi" w:cstheme="minorHAnsi"/>
                <w:b w:val="0"/>
                <w:bCs w:val="0"/>
                <w:color w:val="202124"/>
                <w:sz w:val="19"/>
                <w:szCs w:val="19"/>
                <w:shd w:val="clear" w:color="auto" w:fill="FFFFFF"/>
              </w:rPr>
              <w:t>actually loves</w:t>
            </w:r>
            <w:proofErr w:type="gramEnd"/>
            <w:r w:rsidRPr="00C24EB4">
              <w:rPr>
                <w:rFonts w:asciiTheme="minorHAnsi" w:hAnsiTheme="minorHAnsi" w:cstheme="minorHAnsi"/>
                <w:b w:val="0"/>
                <w:bCs w:val="0"/>
                <w:color w:val="202124"/>
                <w:sz w:val="19"/>
                <w:szCs w:val="19"/>
                <w:shd w:val="clear" w:color="auto" w:fill="FFFFFF"/>
              </w:rPr>
              <w:t xml:space="preserve"> Cassio. He persuades Roderigo to challenge Cassio to a duel that night. Iago gives another soliloquy in which he accuses Othello of sleeping with his wife Emilia, but this claim is never backed up with any proof. </w:t>
            </w:r>
          </w:p>
          <w:p w14:paraId="3D3A2253" w14:textId="735537C9" w:rsidR="00A9650B" w:rsidRPr="00C24EB4" w:rsidRDefault="00A9650B" w:rsidP="00C24EB4">
            <w:pPr>
              <w:pStyle w:val="Heading2"/>
              <w:spacing w:before="0" w:beforeAutospacing="0" w:after="0" w:afterAutospacing="0"/>
              <w:outlineLvl w:val="1"/>
              <w:rPr>
                <w:rFonts w:asciiTheme="minorHAnsi" w:hAnsiTheme="minorHAnsi" w:cstheme="minorHAnsi"/>
                <w:sz w:val="19"/>
                <w:szCs w:val="19"/>
                <w:lang w:val="en"/>
              </w:rPr>
            </w:pPr>
            <w:r w:rsidRPr="00C24EB4">
              <w:rPr>
                <w:rFonts w:asciiTheme="minorHAnsi" w:hAnsiTheme="minorHAnsi" w:cstheme="minorHAnsi"/>
                <w:color w:val="0070C0"/>
                <w:sz w:val="19"/>
                <w:szCs w:val="19"/>
                <w:shd w:val="clear" w:color="auto" w:fill="FFFFFF"/>
              </w:rPr>
              <w:t>Act 2.3</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Iago orchestrates the first major step of his plan</w:t>
            </w:r>
            <w:r w:rsidR="005C1259" w:rsidRPr="00C24EB4">
              <w:rPr>
                <w:rFonts w:asciiTheme="minorHAnsi" w:hAnsiTheme="minorHAnsi" w:cstheme="minorHAnsi"/>
                <w:b w:val="0"/>
                <w:bCs w:val="0"/>
                <w:color w:val="202124"/>
                <w:sz w:val="19"/>
                <w:szCs w:val="19"/>
                <w:shd w:val="clear" w:color="auto" w:fill="FFFFFF"/>
              </w:rPr>
              <w:t xml:space="preserve"> to bring down Othello</w:t>
            </w:r>
            <w:r w:rsidRPr="00C24EB4">
              <w:rPr>
                <w:rFonts w:asciiTheme="minorHAnsi" w:hAnsiTheme="minorHAnsi" w:cstheme="minorHAnsi"/>
                <w:b w:val="0"/>
                <w:bCs w:val="0"/>
                <w:color w:val="202124"/>
                <w:sz w:val="19"/>
                <w:szCs w:val="19"/>
                <w:shd w:val="clear" w:color="auto" w:fill="FFFFFF"/>
              </w:rPr>
              <w:t xml:space="preserve">. He manages to get Cassio, who </w:t>
            </w:r>
            <w:proofErr w:type="gramStart"/>
            <w:r w:rsidRPr="00C24EB4">
              <w:rPr>
                <w:rFonts w:asciiTheme="minorHAnsi" w:hAnsiTheme="minorHAnsi" w:cstheme="minorHAnsi"/>
                <w:b w:val="0"/>
                <w:bCs w:val="0"/>
                <w:color w:val="202124"/>
                <w:sz w:val="19"/>
                <w:szCs w:val="19"/>
                <w:shd w:val="clear" w:color="auto" w:fill="FFFFFF"/>
              </w:rPr>
              <w:t>can’t</w:t>
            </w:r>
            <w:proofErr w:type="gramEnd"/>
            <w:r w:rsidRPr="00C24EB4">
              <w:rPr>
                <w:rFonts w:asciiTheme="minorHAnsi" w:hAnsiTheme="minorHAnsi" w:cstheme="minorHAnsi"/>
                <w:b w:val="0"/>
                <w:bCs w:val="0"/>
                <w:color w:val="202124"/>
                <w:sz w:val="19"/>
                <w:szCs w:val="19"/>
                <w:shd w:val="clear" w:color="auto" w:fill="FFFFFF"/>
              </w:rPr>
              <w:t xml:space="preserve"> hold his drink, very drunk. Roderigo attacks him offstage and Cassio fights back. </w:t>
            </w:r>
            <w:r w:rsidRPr="00C24EB4">
              <w:rPr>
                <w:rFonts w:asciiTheme="minorHAnsi" w:hAnsiTheme="minorHAnsi" w:cstheme="minorHAnsi"/>
                <w:bCs w:val="0"/>
                <w:color w:val="0070C0"/>
                <w:sz w:val="19"/>
                <w:szCs w:val="19"/>
                <w:shd w:val="clear" w:color="auto" w:fill="FFFFFF"/>
              </w:rPr>
              <w:t>Montano</w:t>
            </w:r>
            <w:r w:rsidRPr="00C24EB4">
              <w:rPr>
                <w:rFonts w:asciiTheme="minorHAnsi" w:hAnsiTheme="minorHAnsi" w:cstheme="minorHAnsi"/>
                <w:bCs w:val="0"/>
                <w:color w:val="202124"/>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another officer, tries to intervene and Cassio fights him too and injures him. Iago goes to fetch Othello who is furious with the lack of discipline shown by his soldiers, and especially Cassio. Othello sacks Cassio from his job as his lieutenant and Cassio is devastated. Iago pretends to be his friend and tells him that the way back into Othello’s good books is via talking to Desdemona and persuading her to argue his case on his behalf. He ends the scene plotting to take Othello to see Cassio ‘soliciting’ his wife.</w:t>
            </w:r>
          </w:p>
        </w:tc>
      </w:tr>
      <w:tr w:rsidR="00A9650B" w:rsidRPr="00C24EB4" w14:paraId="67C4EE36" w14:textId="77777777" w:rsidTr="00567DF7">
        <w:tblPrEx>
          <w:tblBorders>
            <w:top w:val="single" w:sz="18" w:space="0" w:color="auto"/>
            <w:left w:val="single" w:sz="18" w:space="0" w:color="auto"/>
            <w:bottom w:val="single" w:sz="18" w:space="0" w:color="auto"/>
            <w:right w:val="single" w:sz="18" w:space="0" w:color="auto"/>
          </w:tblBorders>
        </w:tblPrEx>
        <w:tc>
          <w:tcPr>
            <w:tcW w:w="868" w:type="dxa"/>
            <w:tcBorders>
              <w:top w:val="single" w:sz="4" w:space="0" w:color="auto"/>
              <w:left w:val="single" w:sz="18" w:space="0" w:color="auto"/>
              <w:bottom w:val="single" w:sz="4" w:space="0" w:color="auto"/>
              <w:right w:val="single" w:sz="4" w:space="0" w:color="auto"/>
            </w:tcBorders>
            <w:tcMar>
              <w:left w:w="57" w:type="dxa"/>
              <w:right w:w="57" w:type="dxa"/>
            </w:tcMar>
            <w:vAlign w:val="center"/>
          </w:tcPr>
          <w:p w14:paraId="101F5723" w14:textId="77777777" w:rsidR="00A9650B" w:rsidRPr="00C24EB4" w:rsidRDefault="00A9650B" w:rsidP="00C24EB4">
            <w:pPr>
              <w:pStyle w:val="Heading2"/>
              <w:spacing w:before="0" w:beforeAutospacing="0" w:after="0" w:afterAutospacing="0"/>
              <w:jc w:val="center"/>
              <w:outlineLvl w:val="1"/>
              <w:rPr>
                <w:rFonts w:asciiTheme="minorHAnsi" w:hAnsiTheme="minorHAnsi" w:cstheme="minorHAnsi"/>
                <w:sz w:val="19"/>
                <w:szCs w:val="19"/>
              </w:rPr>
            </w:pPr>
            <w:r w:rsidRPr="00C24EB4">
              <w:rPr>
                <w:rFonts w:asciiTheme="minorHAnsi" w:hAnsiTheme="minorHAnsi" w:cstheme="minorHAnsi"/>
                <w:sz w:val="19"/>
                <w:szCs w:val="19"/>
              </w:rPr>
              <w:t>Act 3</w:t>
            </w:r>
          </w:p>
        </w:tc>
        <w:tc>
          <w:tcPr>
            <w:tcW w:w="15310" w:type="dxa"/>
            <w:gridSpan w:val="3"/>
            <w:tcBorders>
              <w:top w:val="single" w:sz="4" w:space="0" w:color="auto"/>
              <w:left w:val="single" w:sz="4" w:space="0" w:color="auto"/>
              <w:bottom w:val="single" w:sz="4" w:space="0" w:color="auto"/>
              <w:right w:val="single" w:sz="18" w:space="0" w:color="auto"/>
            </w:tcBorders>
            <w:vAlign w:val="center"/>
          </w:tcPr>
          <w:p w14:paraId="4653700A" w14:textId="237E7B48" w:rsidR="00A9650B" w:rsidRPr="00C24EB4" w:rsidRDefault="00A9650B" w:rsidP="00C24EB4">
            <w:pPr>
              <w:pStyle w:val="Heading2"/>
              <w:spacing w:before="0" w:beforeAutospacing="0" w:after="0" w:afterAutospacing="0"/>
              <w:outlineLvl w:val="1"/>
              <w:rPr>
                <w:rFonts w:asciiTheme="minorHAnsi" w:hAnsiTheme="minorHAnsi" w:cstheme="minorHAnsi"/>
                <w:b w:val="0"/>
                <w:bCs w:val="0"/>
                <w:color w:val="202124"/>
                <w:sz w:val="19"/>
                <w:szCs w:val="19"/>
                <w:shd w:val="clear" w:color="auto" w:fill="FFFFFF"/>
              </w:rPr>
            </w:pPr>
            <w:r w:rsidRPr="00C24EB4">
              <w:rPr>
                <w:rFonts w:asciiTheme="minorHAnsi" w:hAnsiTheme="minorHAnsi" w:cstheme="minorHAnsi"/>
                <w:color w:val="0070C0"/>
                <w:sz w:val="19"/>
                <w:szCs w:val="19"/>
                <w:shd w:val="clear" w:color="auto" w:fill="FFFFFF"/>
              </w:rPr>
              <w:t>Climax:</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color w:val="0070C0"/>
                <w:sz w:val="19"/>
                <w:szCs w:val="19"/>
                <w:shd w:val="clear" w:color="auto" w:fill="FFFFFF"/>
              </w:rPr>
              <w:t xml:space="preserve">Act </w:t>
            </w:r>
            <w:proofErr w:type="gramStart"/>
            <w:r w:rsidRPr="00C24EB4">
              <w:rPr>
                <w:rFonts w:asciiTheme="minorHAnsi" w:hAnsiTheme="minorHAnsi" w:cstheme="minorHAnsi"/>
                <w:color w:val="0070C0"/>
                <w:sz w:val="19"/>
                <w:szCs w:val="19"/>
                <w:shd w:val="clear" w:color="auto" w:fill="FFFFFF"/>
              </w:rPr>
              <w:t>3.1</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Cassio</w:t>
            </w:r>
            <w:proofErr w:type="gramEnd"/>
            <w:r w:rsidRPr="00C24EB4">
              <w:rPr>
                <w:rFonts w:asciiTheme="minorHAnsi" w:hAnsiTheme="minorHAnsi" w:cstheme="minorHAnsi"/>
                <w:b w:val="0"/>
                <w:bCs w:val="0"/>
                <w:color w:val="202124"/>
                <w:sz w:val="19"/>
                <w:szCs w:val="19"/>
                <w:shd w:val="clear" w:color="auto" w:fill="FFFFFF"/>
              </w:rPr>
              <w:t xml:space="preserve"> goes to see Emilia (Desdemona’s lady-in-waiting) to ask if he can have a private word with Desdemona. </w:t>
            </w:r>
          </w:p>
          <w:p w14:paraId="09FDF70B" w14:textId="54B72F8F" w:rsidR="00A9650B" w:rsidRPr="00C24EB4" w:rsidRDefault="00A9650B" w:rsidP="00C24EB4">
            <w:pPr>
              <w:pStyle w:val="Heading2"/>
              <w:spacing w:before="0" w:beforeAutospacing="0" w:after="0" w:afterAutospacing="0"/>
              <w:outlineLvl w:val="1"/>
              <w:rPr>
                <w:rFonts w:asciiTheme="minorHAnsi" w:hAnsiTheme="minorHAnsi" w:cstheme="minorHAnsi"/>
                <w:b w:val="0"/>
                <w:bCs w:val="0"/>
                <w:color w:val="202124"/>
                <w:sz w:val="19"/>
                <w:szCs w:val="19"/>
                <w:shd w:val="clear" w:color="auto" w:fill="FFFFFF"/>
              </w:rPr>
            </w:pPr>
            <w:r w:rsidRPr="00C24EB4">
              <w:rPr>
                <w:rFonts w:asciiTheme="minorHAnsi" w:hAnsiTheme="minorHAnsi" w:cstheme="minorHAnsi"/>
                <w:color w:val="0070C0"/>
                <w:sz w:val="19"/>
                <w:szCs w:val="19"/>
                <w:shd w:val="clear" w:color="auto" w:fill="FFFFFF"/>
              </w:rPr>
              <w:t>Act 3.3</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 xml:space="preserve">Desdemona accepts Cassio’s request to put his case to Othello on his behalf. Iago asks Othello if he saw Cassio talking with Desdemona </w:t>
            </w:r>
            <w:proofErr w:type="gramStart"/>
            <w:r w:rsidRPr="00C24EB4">
              <w:rPr>
                <w:rFonts w:asciiTheme="minorHAnsi" w:hAnsiTheme="minorHAnsi" w:cstheme="minorHAnsi"/>
                <w:b w:val="0"/>
                <w:bCs w:val="0"/>
                <w:color w:val="202124"/>
                <w:sz w:val="19"/>
                <w:szCs w:val="19"/>
                <w:shd w:val="clear" w:color="auto" w:fill="FFFFFF"/>
              </w:rPr>
              <w:t>in order to</w:t>
            </w:r>
            <w:proofErr w:type="gramEnd"/>
            <w:r w:rsidRPr="00C24EB4">
              <w:rPr>
                <w:rFonts w:asciiTheme="minorHAnsi" w:hAnsiTheme="minorHAnsi" w:cstheme="minorHAnsi"/>
                <w:b w:val="0"/>
                <w:bCs w:val="0"/>
                <w:color w:val="202124"/>
                <w:sz w:val="19"/>
                <w:szCs w:val="19"/>
                <w:shd w:val="clear" w:color="auto" w:fill="FFFFFF"/>
              </w:rPr>
              <w:t xml:space="preserve"> plant the seed of </w:t>
            </w:r>
            <w:r w:rsidRPr="00C24EB4">
              <w:rPr>
                <w:rFonts w:asciiTheme="minorHAnsi" w:hAnsiTheme="minorHAnsi" w:cstheme="minorHAnsi"/>
                <w:color w:val="0070C0"/>
                <w:sz w:val="19"/>
                <w:szCs w:val="19"/>
                <w:shd w:val="clear" w:color="auto" w:fill="FFFFFF"/>
              </w:rPr>
              <w:t>doubt</w:t>
            </w:r>
            <w:r w:rsidRPr="00C24EB4">
              <w:rPr>
                <w:rFonts w:asciiTheme="minorHAnsi" w:hAnsiTheme="minorHAnsi" w:cstheme="minorHAnsi"/>
                <w:b w:val="0"/>
                <w:bCs w:val="0"/>
                <w:color w:val="202124"/>
                <w:sz w:val="19"/>
                <w:szCs w:val="19"/>
                <w:shd w:val="clear" w:color="auto" w:fill="FFFFFF"/>
              </w:rPr>
              <w:t xml:space="preserve"> in his mind. Iago then proceeds to skilfully </w:t>
            </w:r>
            <w:r w:rsidRPr="00C24EB4">
              <w:rPr>
                <w:rFonts w:asciiTheme="minorHAnsi" w:hAnsiTheme="minorHAnsi" w:cstheme="minorHAnsi"/>
                <w:color w:val="0070C0"/>
                <w:sz w:val="19"/>
                <w:szCs w:val="19"/>
                <w:shd w:val="clear" w:color="auto" w:fill="FFFFFF"/>
              </w:rPr>
              <w:t>manipulate</w:t>
            </w:r>
            <w:r w:rsidRPr="00C24EB4">
              <w:rPr>
                <w:rFonts w:asciiTheme="minorHAnsi" w:hAnsiTheme="minorHAnsi" w:cstheme="minorHAnsi"/>
                <w:b w:val="0"/>
                <w:bCs w:val="0"/>
                <w:color w:val="202124"/>
                <w:sz w:val="19"/>
                <w:szCs w:val="19"/>
                <w:shd w:val="clear" w:color="auto" w:fill="FFFFFF"/>
              </w:rPr>
              <w:t xml:space="preserve"> Othello into believing that Desdemona and Cassio are having an affair. By the end of the scene, Othello has vowed to kill them both.</w:t>
            </w:r>
            <w:r w:rsidR="00C22CF0">
              <w:rPr>
                <w:rFonts w:asciiTheme="minorHAnsi" w:hAnsiTheme="minorHAnsi" w:cstheme="minorHAnsi"/>
                <w:b w:val="0"/>
                <w:bCs w:val="0"/>
                <w:color w:val="202124"/>
                <w:sz w:val="19"/>
                <w:szCs w:val="19"/>
                <w:shd w:val="clear" w:color="auto" w:fill="FFFFFF"/>
              </w:rPr>
              <w:t xml:space="preserve"> As he becomes more murderous and convinced that Iago is right, </w:t>
            </w:r>
            <w:r w:rsidR="00C22CF0" w:rsidRPr="00C22CF0">
              <w:rPr>
                <w:rFonts w:asciiTheme="minorHAnsi" w:hAnsiTheme="minorHAnsi" w:cstheme="minorHAnsi"/>
                <w:color w:val="0070C0"/>
                <w:sz w:val="19"/>
                <w:szCs w:val="19"/>
                <w:shd w:val="clear" w:color="auto" w:fill="FFFFFF"/>
              </w:rPr>
              <w:t>Othello starts to mimic Iago’s course language</w:t>
            </w:r>
            <w:r w:rsidR="00C22CF0">
              <w:rPr>
                <w:rFonts w:asciiTheme="minorHAnsi" w:hAnsiTheme="minorHAnsi" w:cstheme="minorHAnsi"/>
                <w:b w:val="0"/>
                <w:bCs w:val="0"/>
                <w:color w:val="202124"/>
                <w:sz w:val="19"/>
                <w:szCs w:val="19"/>
                <w:shd w:val="clear" w:color="auto" w:fill="FFFFFF"/>
              </w:rPr>
              <w:t>.</w:t>
            </w:r>
            <w:r w:rsidRPr="00C24EB4">
              <w:rPr>
                <w:rFonts w:asciiTheme="minorHAnsi" w:hAnsiTheme="minorHAnsi" w:cstheme="minorHAnsi"/>
                <w:b w:val="0"/>
                <w:bCs w:val="0"/>
                <w:color w:val="202124"/>
                <w:sz w:val="19"/>
                <w:szCs w:val="19"/>
                <w:shd w:val="clear" w:color="auto" w:fill="FFFFFF"/>
              </w:rPr>
              <w:t xml:space="preserve"> In the middle of the scene, in a break in the main action, Emilia gives the </w:t>
            </w:r>
            <w:r w:rsidRPr="00C24EB4">
              <w:rPr>
                <w:rFonts w:asciiTheme="minorHAnsi" w:hAnsiTheme="minorHAnsi" w:cstheme="minorHAnsi"/>
                <w:color w:val="0070C0"/>
                <w:sz w:val="19"/>
                <w:szCs w:val="19"/>
                <w:shd w:val="clear" w:color="auto" w:fill="FFFFFF"/>
              </w:rPr>
              <w:t>handkerchief</w:t>
            </w:r>
            <w:r w:rsidRPr="00C24EB4">
              <w:rPr>
                <w:rFonts w:asciiTheme="minorHAnsi" w:hAnsiTheme="minorHAnsi" w:cstheme="minorHAnsi"/>
                <w:b w:val="0"/>
                <w:bCs w:val="0"/>
                <w:color w:val="202124"/>
                <w:sz w:val="19"/>
                <w:szCs w:val="19"/>
                <w:shd w:val="clear" w:color="auto" w:fill="FFFFFF"/>
              </w:rPr>
              <w:t xml:space="preserve"> that Desdemona dropped to Iago, who says he will put it in Cassio’s room. The </w:t>
            </w:r>
            <w:r w:rsidRPr="00C24EB4">
              <w:rPr>
                <w:rFonts w:asciiTheme="minorHAnsi" w:hAnsiTheme="minorHAnsi" w:cstheme="minorHAnsi"/>
                <w:color w:val="0070C0"/>
                <w:sz w:val="19"/>
                <w:szCs w:val="19"/>
                <w:shd w:val="clear" w:color="auto" w:fill="FFFFFF"/>
              </w:rPr>
              <w:t>handkerchief</w:t>
            </w:r>
            <w:r w:rsidRPr="00C24EB4">
              <w:rPr>
                <w:rFonts w:asciiTheme="minorHAnsi" w:hAnsiTheme="minorHAnsi" w:cstheme="minorHAnsi"/>
                <w:b w:val="0"/>
                <w:bCs w:val="0"/>
                <w:color w:val="202124"/>
                <w:sz w:val="19"/>
                <w:szCs w:val="19"/>
                <w:shd w:val="clear" w:color="auto" w:fill="FFFFFF"/>
              </w:rPr>
              <w:t xml:space="preserve"> becomes a key part of the plot in later scenes.</w:t>
            </w:r>
          </w:p>
          <w:p w14:paraId="24A4F7D8" w14:textId="37C76001" w:rsidR="00A9650B" w:rsidRPr="00C24EB4" w:rsidRDefault="00A9650B" w:rsidP="00C24EB4">
            <w:pPr>
              <w:pStyle w:val="Heading2"/>
              <w:spacing w:before="0" w:beforeAutospacing="0" w:after="0" w:afterAutospacing="0"/>
              <w:outlineLvl w:val="1"/>
              <w:rPr>
                <w:rFonts w:asciiTheme="minorHAnsi" w:hAnsiTheme="minorHAnsi" w:cstheme="minorHAnsi"/>
                <w:sz w:val="19"/>
                <w:szCs w:val="19"/>
                <w:lang w:val="en"/>
              </w:rPr>
            </w:pPr>
            <w:r w:rsidRPr="00C24EB4">
              <w:rPr>
                <w:rFonts w:asciiTheme="minorHAnsi" w:hAnsiTheme="minorHAnsi" w:cstheme="minorHAnsi"/>
                <w:color w:val="0070C0"/>
                <w:sz w:val="19"/>
                <w:szCs w:val="19"/>
                <w:shd w:val="clear" w:color="auto" w:fill="FFFFFF"/>
              </w:rPr>
              <w:t>Act 3.4</w:t>
            </w:r>
            <w:r w:rsidRPr="00C24EB4">
              <w:rPr>
                <w:rFonts w:asciiTheme="minorHAnsi" w:hAnsiTheme="minorHAnsi" w:cstheme="minorHAnsi"/>
                <w:b w:val="0"/>
                <w:bCs w:val="0"/>
                <w:color w:val="0070C0"/>
                <w:sz w:val="19"/>
                <w:szCs w:val="19"/>
                <w:shd w:val="clear" w:color="auto" w:fill="FFFFFF"/>
              </w:rPr>
              <w:t xml:space="preserve"> </w:t>
            </w:r>
            <w:r w:rsidRPr="00C24EB4">
              <w:rPr>
                <w:rFonts w:asciiTheme="minorHAnsi" w:hAnsiTheme="minorHAnsi" w:cstheme="minorHAnsi"/>
                <w:b w:val="0"/>
                <w:bCs w:val="0"/>
                <w:color w:val="202124"/>
                <w:sz w:val="19"/>
                <w:szCs w:val="19"/>
                <w:shd w:val="clear" w:color="auto" w:fill="FFFFFF"/>
              </w:rPr>
              <w:t xml:space="preserve">Desdemona tries to speak to Othello about Cassio’s job again. Othello and Desdemona argue over the Desdemona having lost the special handkerchief that he gave her. Desdemona and Emilia are shocked by Othello’s sudden anger and </w:t>
            </w:r>
            <w:r w:rsidRPr="00C24EB4">
              <w:rPr>
                <w:rFonts w:asciiTheme="minorHAnsi" w:hAnsiTheme="minorHAnsi" w:cstheme="minorHAnsi"/>
                <w:color w:val="0070C0"/>
                <w:sz w:val="19"/>
                <w:szCs w:val="19"/>
                <w:shd w:val="clear" w:color="auto" w:fill="FFFFFF"/>
              </w:rPr>
              <w:t>jealousy</w:t>
            </w:r>
            <w:r w:rsidRPr="00C24EB4">
              <w:rPr>
                <w:rFonts w:asciiTheme="minorHAnsi" w:hAnsiTheme="minorHAnsi" w:cstheme="minorHAnsi"/>
                <w:b w:val="0"/>
                <w:bCs w:val="0"/>
                <w:color w:val="202124"/>
                <w:sz w:val="19"/>
                <w:szCs w:val="19"/>
                <w:shd w:val="clear" w:color="auto" w:fill="FFFFFF"/>
              </w:rPr>
              <w:t xml:space="preserve">. They can’t understand why he is so angry because they do not know what Iago has been saying to him about Desdemona and </w:t>
            </w:r>
            <w:proofErr w:type="gramStart"/>
            <w:r w:rsidRPr="00C24EB4">
              <w:rPr>
                <w:rFonts w:asciiTheme="minorHAnsi" w:hAnsiTheme="minorHAnsi" w:cstheme="minorHAnsi"/>
                <w:b w:val="0"/>
                <w:bCs w:val="0"/>
                <w:color w:val="202124"/>
                <w:sz w:val="19"/>
                <w:szCs w:val="19"/>
                <w:shd w:val="clear" w:color="auto" w:fill="FFFFFF"/>
              </w:rPr>
              <w:t>Cassio</w:t>
            </w:r>
            <w:proofErr w:type="gramEnd"/>
            <w:r w:rsidRPr="00C24EB4">
              <w:rPr>
                <w:rFonts w:asciiTheme="minorHAnsi" w:hAnsiTheme="minorHAnsi" w:cstheme="minorHAnsi"/>
                <w:b w:val="0"/>
                <w:bCs w:val="0"/>
                <w:color w:val="202124"/>
                <w:sz w:val="19"/>
                <w:szCs w:val="19"/>
                <w:shd w:val="clear" w:color="auto" w:fill="FFFFFF"/>
              </w:rPr>
              <w:t xml:space="preserve"> but the audience do (</w:t>
            </w:r>
            <w:r w:rsidRPr="00C24EB4">
              <w:rPr>
                <w:rFonts w:asciiTheme="minorHAnsi" w:hAnsiTheme="minorHAnsi" w:cstheme="minorHAnsi"/>
                <w:color w:val="0070C0"/>
                <w:sz w:val="19"/>
                <w:szCs w:val="19"/>
                <w:shd w:val="clear" w:color="auto" w:fill="FFFFFF"/>
              </w:rPr>
              <w:t>dramatic irony</w:t>
            </w:r>
            <w:r w:rsidRPr="00C24EB4">
              <w:rPr>
                <w:rFonts w:asciiTheme="minorHAnsi" w:hAnsiTheme="minorHAnsi" w:cstheme="minorHAnsi"/>
                <w:b w:val="0"/>
                <w:bCs w:val="0"/>
                <w:color w:val="202124"/>
                <w:sz w:val="19"/>
                <w:szCs w:val="19"/>
                <w:shd w:val="clear" w:color="auto" w:fill="FFFFFF"/>
              </w:rPr>
              <w:t>). At the end of the scene Cassio meets up with his mistress (</w:t>
            </w:r>
            <w:r w:rsidRPr="00C24EB4">
              <w:rPr>
                <w:rFonts w:asciiTheme="minorHAnsi" w:hAnsiTheme="minorHAnsi" w:cstheme="minorHAnsi"/>
                <w:color w:val="0070C0"/>
                <w:sz w:val="19"/>
                <w:szCs w:val="19"/>
                <w:shd w:val="clear" w:color="auto" w:fill="FFFFFF"/>
              </w:rPr>
              <w:t>Bianca</w:t>
            </w:r>
            <w:r w:rsidRPr="00C24EB4">
              <w:rPr>
                <w:rFonts w:asciiTheme="minorHAnsi" w:hAnsiTheme="minorHAnsi" w:cstheme="minorHAnsi"/>
                <w:b w:val="0"/>
                <w:bCs w:val="0"/>
                <w:color w:val="202124"/>
                <w:sz w:val="19"/>
                <w:szCs w:val="19"/>
                <w:shd w:val="clear" w:color="auto" w:fill="FFFFFF"/>
              </w:rPr>
              <w:t>) and he gives her Desdemona’s handkerchief that he found in his room and asks her to ‘copy’ it for him as he likes the pattern.</w:t>
            </w:r>
          </w:p>
        </w:tc>
      </w:tr>
      <w:tr w:rsidR="00A9650B" w:rsidRPr="00C24EB4" w14:paraId="44E77381" w14:textId="77777777" w:rsidTr="00567DF7">
        <w:tblPrEx>
          <w:tblBorders>
            <w:top w:val="single" w:sz="18" w:space="0" w:color="auto"/>
            <w:left w:val="single" w:sz="18" w:space="0" w:color="auto"/>
            <w:bottom w:val="single" w:sz="18" w:space="0" w:color="auto"/>
            <w:right w:val="single" w:sz="18" w:space="0" w:color="auto"/>
          </w:tblBorders>
        </w:tblPrEx>
        <w:tc>
          <w:tcPr>
            <w:tcW w:w="868" w:type="dxa"/>
            <w:tcBorders>
              <w:top w:val="single" w:sz="4" w:space="0" w:color="auto"/>
              <w:left w:val="single" w:sz="18" w:space="0" w:color="auto"/>
              <w:bottom w:val="single" w:sz="4" w:space="0" w:color="auto"/>
              <w:right w:val="single" w:sz="4" w:space="0" w:color="auto"/>
            </w:tcBorders>
            <w:tcMar>
              <w:left w:w="57" w:type="dxa"/>
              <w:right w:w="57" w:type="dxa"/>
            </w:tcMar>
            <w:vAlign w:val="center"/>
          </w:tcPr>
          <w:p w14:paraId="08F3782B" w14:textId="77777777" w:rsidR="00A9650B" w:rsidRPr="00C24EB4" w:rsidRDefault="00A9650B" w:rsidP="00C24EB4">
            <w:pPr>
              <w:pStyle w:val="Heading2"/>
              <w:spacing w:before="0" w:beforeAutospacing="0" w:after="0" w:afterAutospacing="0"/>
              <w:jc w:val="center"/>
              <w:outlineLvl w:val="1"/>
              <w:rPr>
                <w:rFonts w:asciiTheme="minorHAnsi" w:hAnsiTheme="minorHAnsi" w:cstheme="minorHAnsi"/>
                <w:sz w:val="19"/>
                <w:szCs w:val="19"/>
                <w:lang w:val="en"/>
              </w:rPr>
            </w:pPr>
            <w:r w:rsidRPr="00C24EB4">
              <w:rPr>
                <w:rFonts w:asciiTheme="minorHAnsi" w:hAnsiTheme="minorHAnsi" w:cstheme="minorHAnsi"/>
                <w:sz w:val="19"/>
                <w:szCs w:val="19"/>
                <w:lang w:val="en"/>
              </w:rPr>
              <w:t>Act 4</w:t>
            </w:r>
          </w:p>
        </w:tc>
        <w:tc>
          <w:tcPr>
            <w:tcW w:w="15310" w:type="dxa"/>
            <w:gridSpan w:val="3"/>
            <w:tcBorders>
              <w:top w:val="single" w:sz="4" w:space="0" w:color="auto"/>
              <w:left w:val="single" w:sz="4" w:space="0" w:color="auto"/>
              <w:bottom w:val="single" w:sz="4" w:space="0" w:color="auto"/>
              <w:right w:val="single" w:sz="18" w:space="0" w:color="auto"/>
            </w:tcBorders>
            <w:vAlign w:val="center"/>
          </w:tcPr>
          <w:p w14:paraId="66683117" w14:textId="0B31F79A" w:rsidR="00A9650B" w:rsidRPr="00C24EB4" w:rsidRDefault="0027785A"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 xml:space="preserve">Falling Action: </w:t>
            </w:r>
            <w:r w:rsidR="00702E97" w:rsidRPr="00C24EB4">
              <w:rPr>
                <w:rFonts w:asciiTheme="minorHAnsi" w:hAnsiTheme="minorHAnsi" w:cstheme="minorHAnsi"/>
                <w:color w:val="0070C0"/>
                <w:sz w:val="19"/>
                <w:szCs w:val="19"/>
                <w:lang w:val="en"/>
              </w:rPr>
              <w:t xml:space="preserve">Act 4.1 </w:t>
            </w:r>
            <w:r w:rsidRPr="00C24EB4">
              <w:rPr>
                <w:rFonts w:asciiTheme="minorHAnsi" w:hAnsiTheme="minorHAnsi" w:cstheme="minorHAnsi"/>
                <w:b w:val="0"/>
                <w:bCs w:val="0"/>
                <w:sz w:val="19"/>
                <w:szCs w:val="19"/>
                <w:lang w:val="en"/>
              </w:rPr>
              <w:t xml:space="preserve">Othello and Iago discuss </w:t>
            </w:r>
            <w:r w:rsidR="00702E97" w:rsidRPr="00C24EB4">
              <w:rPr>
                <w:rFonts w:asciiTheme="minorHAnsi" w:hAnsiTheme="minorHAnsi" w:cstheme="minorHAnsi"/>
                <w:b w:val="0"/>
                <w:bCs w:val="0"/>
                <w:sz w:val="19"/>
                <w:szCs w:val="19"/>
                <w:lang w:val="en"/>
              </w:rPr>
              <w:t xml:space="preserve">Desdemona’s ‘infidelity’ and Othello has a fit due to the emotional stress. When Othello comes around, Iago tells him to wait around the corner and observe while he questions Cassio about Desdemona. In </w:t>
            </w:r>
            <w:proofErr w:type="gramStart"/>
            <w:r w:rsidR="00702E97" w:rsidRPr="00C24EB4">
              <w:rPr>
                <w:rFonts w:asciiTheme="minorHAnsi" w:hAnsiTheme="minorHAnsi" w:cstheme="minorHAnsi"/>
                <w:b w:val="0"/>
                <w:bCs w:val="0"/>
                <w:sz w:val="19"/>
                <w:szCs w:val="19"/>
                <w:lang w:val="en"/>
              </w:rPr>
              <w:t>fact</w:t>
            </w:r>
            <w:proofErr w:type="gramEnd"/>
            <w:r w:rsidR="00702E97" w:rsidRPr="00C24EB4">
              <w:rPr>
                <w:rFonts w:asciiTheme="minorHAnsi" w:hAnsiTheme="minorHAnsi" w:cstheme="minorHAnsi"/>
                <w:b w:val="0"/>
                <w:bCs w:val="0"/>
                <w:sz w:val="19"/>
                <w:szCs w:val="19"/>
                <w:lang w:val="en"/>
              </w:rPr>
              <w:t xml:space="preserve"> Iago initiates a bawdy conversation with Cassio about Bianca. It looks to Othello as if Cassio is talking in a lewd way about his affair with Desdemona. Then Bianca comes in with Othello’s handkerchief, which makes Othello even more determined to kill both Cassio and Desdemona on account of their perceived ‘disrespect’ towards him. </w:t>
            </w:r>
            <w:r w:rsidR="00702E97" w:rsidRPr="00C24EB4">
              <w:rPr>
                <w:rFonts w:asciiTheme="minorHAnsi" w:hAnsiTheme="minorHAnsi" w:cstheme="minorHAnsi"/>
                <w:color w:val="0070C0"/>
                <w:sz w:val="19"/>
                <w:szCs w:val="19"/>
                <w:lang w:val="en"/>
              </w:rPr>
              <w:t>Lodovico</w:t>
            </w:r>
            <w:r w:rsidR="00702E97" w:rsidRPr="00C24EB4">
              <w:rPr>
                <w:rFonts w:asciiTheme="minorHAnsi" w:hAnsiTheme="minorHAnsi" w:cstheme="minorHAnsi"/>
                <w:b w:val="0"/>
                <w:bCs w:val="0"/>
                <w:sz w:val="19"/>
                <w:szCs w:val="19"/>
                <w:lang w:val="en"/>
              </w:rPr>
              <w:t xml:space="preserve"> arrives from Venice with orders for Othello to return home to Venice. Othello hits and verbally abuses Desdemona in front of Lodovico and he is visibly shocked, by the change in Othello’s </w:t>
            </w:r>
            <w:proofErr w:type="spellStart"/>
            <w:r w:rsidR="00702E97" w:rsidRPr="00C24EB4">
              <w:rPr>
                <w:rFonts w:asciiTheme="minorHAnsi" w:hAnsiTheme="minorHAnsi" w:cstheme="minorHAnsi"/>
                <w:b w:val="0"/>
                <w:bCs w:val="0"/>
                <w:sz w:val="19"/>
                <w:szCs w:val="19"/>
                <w:lang w:val="en"/>
              </w:rPr>
              <w:t>behaviour</w:t>
            </w:r>
            <w:proofErr w:type="spellEnd"/>
            <w:r w:rsidR="00702E97" w:rsidRPr="00C24EB4">
              <w:rPr>
                <w:rFonts w:asciiTheme="minorHAnsi" w:hAnsiTheme="minorHAnsi" w:cstheme="minorHAnsi"/>
                <w:b w:val="0"/>
                <w:bCs w:val="0"/>
                <w:sz w:val="19"/>
                <w:szCs w:val="19"/>
                <w:lang w:val="en"/>
              </w:rPr>
              <w:t xml:space="preserve">. </w:t>
            </w:r>
          </w:p>
          <w:p w14:paraId="3AF1D54A" w14:textId="7EF9796B" w:rsidR="00702E97" w:rsidRPr="00C24EB4" w:rsidRDefault="00702E97"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Act 4.2</w:t>
            </w:r>
            <w:r w:rsidRPr="00C24EB4">
              <w:rPr>
                <w:rFonts w:asciiTheme="minorHAnsi" w:hAnsiTheme="minorHAnsi" w:cstheme="minorHAnsi"/>
                <w:b w:val="0"/>
                <w:bCs w:val="0"/>
                <w:color w:val="0070C0"/>
                <w:sz w:val="19"/>
                <w:szCs w:val="19"/>
                <w:lang w:val="en"/>
              </w:rPr>
              <w:t xml:space="preserve"> </w:t>
            </w:r>
            <w:r w:rsidRPr="00C24EB4">
              <w:rPr>
                <w:rFonts w:asciiTheme="minorHAnsi" w:hAnsiTheme="minorHAnsi" w:cstheme="minorHAnsi"/>
                <w:b w:val="0"/>
                <w:bCs w:val="0"/>
                <w:sz w:val="19"/>
                <w:szCs w:val="19"/>
                <w:lang w:val="en"/>
              </w:rPr>
              <w:t xml:space="preserve">Othello and Desdemona argue again, with Othello once again accusing Desdemona of </w:t>
            </w:r>
            <w:r w:rsidRPr="00C24EB4">
              <w:rPr>
                <w:rFonts w:asciiTheme="minorHAnsi" w:hAnsiTheme="minorHAnsi" w:cstheme="minorHAnsi"/>
                <w:color w:val="0070C0"/>
                <w:sz w:val="19"/>
                <w:szCs w:val="19"/>
                <w:lang w:val="en"/>
              </w:rPr>
              <w:t>betrayal and dishonesty</w:t>
            </w:r>
            <w:r w:rsidRPr="00C24EB4">
              <w:rPr>
                <w:rFonts w:asciiTheme="minorHAnsi" w:hAnsiTheme="minorHAnsi" w:cstheme="minorHAnsi"/>
                <w:b w:val="0"/>
                <w:bCs w:val="0"/>
                <w:sz w:val="19"/>
                <w:szCs w:val="19"/>
                <w:lang w:val="en"/>
              </w:rPr>
              <w:t xml:space="preserve">, calling her the </w:t>
            </w:r>
            <w:r w:rsidR="001E4BC6" w:rsidRPr="00C24EB4">
              <w:rPr>
                <w:rFonts w:asciiTheme="minorHAnsi" w:hAnsiTheme="minorHAnsi" w:cstheme="minorHAnsi"/>
                <w:b w:val="0"/>
                <w:bCs w:val="0"/>
                <w:sz w:val="19"/>
                <w:szCs w:val="19"/>
                <w:lang w:val="en"/>
              </w:rPr>
              <w:t xml:space="preserve">‘cunning whore of Venice’. Desdemona vehemently protests her innocence but also remains completely devoted to Othello. Roderigo tries to leave </w:t>
            </w:r>
            <w:proofErr w:type="gramStart"/>
            <w:r w:rsidR="001E4BC6" w:rsidRPr="00C24EB4">
              <w:rPr>
                <w:rFonts w:asciiTheme="minorHAnsi" w:hAnsiTheme="minorHAnsi" w:cstheme="minorHAnsi"/>
                <w:b w:val="0"/>
                <w:bCs w:val="0"/>
                <w:sz w:val="19"/>
                <w:szCs w:val="19"/>
                <w:lang w:val="en"/>
              </w:rPr>
              <w:t>Cyprus</w:t>
            </w:r>
            <w:proofErr w:type="gramEnd"/>
            <w:r w:rsidR="001E4BC6" w:rsidRPr="00C24EB4">
              <w:rPr>
                <w:rFonts w:asciiTheme="minorHAnsi" w:hAnsiTheme="minorHAnsi" w:cstheme="minorHAnsi"/>
                <w:b w:val="0"/>
                <w:bCs w:val="0"/>
                <w:sz w:val="19"/>
                <w:szCs w:val="19"/>
                <w:lang w:val="en"/>
              </w:rPr>
              <w:t xml:space="preserve"> but Iago persuades him to stay and kill Cassio</w:t>
            </w:r>
            <w:r w:rsidR="0082743C" w:rsidRPr="00C24EB4">
              <w:rPr>
                <w:rFonts w:asciiTheme="minorHAnsi" w:hAnsiTheme="minorHAnsi" w:cstheme="minorHAnsi"/>
                <w:b w:val="0"/>
                <w:bCs w:val="0"/>
                <w:sz w:val="19"/>
                <w:szCs w:val="19"/>
                <w:lang w:val="en"/>
              </w:rPr>
              <w:t xml:space="preserve"> (as Othello has ordered him to do)</w:t>
            </w:r>
            <w:r w:rsidR="001E4BC6" w:rsidRPr="00C24EB4">
              <w:rPr>
                <w:rFonts w:asciiTheme="minorHAnsi" w:hAnsiTheme="minorHAnsi" w:cstheme="minorHAnsi"/>
                <w:b w:val="0"/>
                <w:bCs w:val="0"/>
                <w:sz w:val="19"/>
                <w:szCs w:val="19"/>
                <w:lang w:val="en"/>
              </w:rPr>
              <w:t>.</w:t>
            </w:r>
          </w:p>
          <w:p w14:paraId="4CAA861A" w14:textId="46C625CC" w:rsidR="001E4BC6" w:rsidRPr="00C24EB4" w:rsidRDefault="001E4BC6"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 xml:space="preserve">Act 4.3 </w:t>
            </w:r>
            <w:r w:rsidRPr="00C24EB4">
              <w:rPr>
                <w:rFonts w:asciiTheme="minorHAnsi" w:hAnsiTheme="minorHAnsi" w:cstheme="minorHAnsi"/>
                <w:b w:val="0"/>
                <w:bCs w:val="0"/>
                <w:sz w:val="19"/>
                <w:szCs w:val="19"/>
                <w:lang w:val="en"/>
              </w:rPr>
              <w:t>Othello orders Desdemona to go to bed and she sadly agrees, singing the ‘Willow Song’, which her mother’s maid had sung as she died of a broken heart. Emilia and Desdemona discuss the deficiencies of men in general.</w:t>
            </w:r>
          </w:p>
        </w:tc>
      </w:tr>
      <w:tr w:rsidR="0082743C" w:rsidRPr="00C24EB4" w14:paraId="65A385D0" w14:textId="77777777" w:rsidTr="005C44EA">
        <w:tblPrEx>
          <w:tblBorders>
            <w:top w:val="single" w:sz="18" w:space="0" w:color="auto"/>
            <w:left w:val="single" w:sz="18" w:space="0" w:color="auto"/>
            <w:bottom w:val="single" w:sz="18" w:space="0" w:color="auto"/>
            <w:right w:val="single" w:sz="18" w:space="0" w:color="auto"/>
          </w:tblBorders>
        </w:tblPrEx>
        <w:tc>
          <w:tcPr>
            <w:tcW w:w="868" w:type="dxa"/>
            <w:tcBorders>
              <w:top w:val="single" w:sz="4" w:space="0" w:color="auto"/>
              <w:left w:val="single" w:sz="18" w:space="0" w:color="auto"/>
              <w:bottom w:val="single" w:sz="4" w:space="0" w:color="auto"/>
              <w:right w:val="single" w:sz="4" w:space="0" w:color="auto"/>
            </w:tcBorders>
            <w:tcMar>
              <w:left w:w="57" w:type="dxa"/>
              <w:right w:w="57" w:type="dxa"/>
            </w:tcMar>
            <w:vAlign w:val="center"/>
          </w:tcPr>
          <w:p w14:paraId="7E46F074" w14:textId="77777777" w:rsidR="0082743C" w:rsidRPr="00C24EB4" w:rsidRDefault="0082743C" w:rsidP="00C24EB4">
            <w:pPr>
              <w:pStyle w:val="Heading2"/>
              <w:spacing w:before="0" w:beforeAutospacing="0" w:after="0" w:afterAutospacing="0"/>
              <w:jc w:val="center"/>
              <w:outlineLvl w:val="1"/>
              <w:rPr>
                <w:rFonts w:asciiTheme="minorHAnsi" w:hAnsiTheme="minorHAnsi" w:cstheme="minorHAnsi"/>
                <w:sz w:val="19"/>
                <w:szCs w:val="19"/>
                <w:lang w:val="en"/>
              </w:rPr>
            </w:pPr>
            <w:r w:rsidRPr="00C24EB4">
              <w:rPr>
                <w:rFonts w:asciiTheme="minorHAnsi" w:hAnsiTheme="minorHAnsi" w:cstheme="minorHAnsi"/>
                <w:sz w:val="19"/>
                <w:szCs w:val="19"/>
                <w:lang w:val="en"/>
              </w:rPr>
              <w:t>Act 5</w:t>
            </w:r>
          </w:p>
        </w:tc>
        <w:tc>
          <w:tcPr>
            <w:tcW w:w="15310" w:type="dxa"/>
            <w:gridSpan w:val="3"/>
            <w:tcBorders>
              <w:top w:val="single" w:sz="4" w:space="0" w:color="auto"/>
              <w:left w:val="single" w:sz="4" w:space="0" w:color="auto"/>
              <w:bottom w:val="single" w:sz="4" w:space="0" w:color="auto"/>
              <w:right w:val="single" w:sz="18" w:space="0" w:color="auto"/>
            </w:tcBorders>
            <w:vAlign w:val="center"/>
          </w:tcPr>
          <w:p w14:paraId="520CCCCE" w14:textId="77777777" w:rsidR="0082743C" w:rsidRPr="00C24EB4" w:rsidRDefault="0082743C"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 xml:space="preserve">The Denouement, Act 5.1 </w:t>
            </w:r>
            <w:r w:rsidRPr="00C24EB4">
              <w:rPr>
                <w:rFonts w:asciiTheme="minorHAnsi" w:hAnsiTheme="minorHAnsi" w:cstheme="minorHAnsi"/>
                <w:b w:val="0"/>
                <w:bCs w:val="0"/>
                <w:sz w:val="19"/>
                <w:szCs w:val="19"/>
                <w:lang w:val="en"/>
              </w:rPr>
              <w:t xml:space="preserve">As planned, Roderigo attempts to kill Cassio and Iago kills Roderigo in revenge for this seemingly random attempted murder (again, </w:t>
            </w:r>
            <w:r w:rsidRPr="00C24EB4">
              <w:rPr>
                <w:rFonts w:asciiTheme="minorHAnsi" w:hAnsiTheme="minorHAnsi" w:cstheme="minorHAnsi"/>
                <w:color w:val="0070C0"/>
                <w:sz w:val="19"/>
                <w:szCs w:val="19"/>
                <w:lang w:val="en"/>
              </w:rPr>
              <w:t>dramatic irony</w:t>
            </w:r>
            <w:r w:rsidRPr="00C24EB4">
              <w:rPr>
                <w:rFonts w:asciiTheme="minorHAnsi" w:hAnsiTheme="minorHAnsi" w:cstheme="minorHAnsi"/>
                <w:b w:val="0"/>
                <w:bCs w:val="0"/>
                <w:sz w:val="19"/>
                <w:szCs w:val="19"/>
                <w:lang w:val="en"/>
              </w:rPr>
              <w:t>, as the audience know that Iago has set the whole scenario up and now needs to kill Roderigo to cover his own tracks). Cassio survives but is badly wounded. Iago tries to blame the killing on Bianca.</w:t>
            </w:r>
          </w:p>
          <w:p w14:paraId="4A02B9ED" w14:textId="6BE5AFDB" w:rsidR="0082743C" w:rsidRPr="00C24EB4" w:rsidRDefault="0082743C" w:rsidP="00C24EB4">
            <w:pPr>
              <w:pStyle w:val="Heading2"/>
              <w:spacing w:before="0" w:beforeAutospacing="0" w:after="0" w:afterAutospacing="0"/>
              <w:outlineLvl w:val="1"/>
              <w:rPr>
                <w:rFonts w:asciiTheme="minorHAnsi" w:hAnsiTheme="minorHAnsi" w:cstheme="minorHAnsi"/>
                <w:b w:val="0"/>
                <w:bCs w:val="0"/>
                <w:sz w:val="19"/>
                <w:szCs w:val="19"/>
                <w:lang w:val="en"/>
              </w:rPr>
            </w:pPr>
            <w:r w:rsidRPr="00C24EB4">
              <w:rPr>
                <w:rFonts w:asciiTheme="minorHAnsi" w:hAnsiTheme="minorHAnsi" w:cstheme="minorHAnsi"/>
                <w:color w:val="0070C0"/>
                <w:sz w:val="19"/>
                <w:szCs w:val="19"/>
                <w:lang w:val="en"/>
              </w:rPr>
              <w:t xml:space="preserve">Act 5.2 </w:t>
            </w:r>
            <w:r w:rsidRPr="00C24EB4">
              <w:rPr>
                <w:rFonts w:asciiTheme="minorHAnsi" w:hAnsiTheme="minorHAnsi" w:cstheme="minorHAnsi"/>
                <w:b w:val="0"/>
                <w:bCs w:val="0"/>
                <w:sz w:val="19"/>
                <w:szCs w:val="19"/>
                <w:lang w:val="en"/>
              </w:rPr>
              <w:t xml:space="preserve">After a famous soliloquy in which Othello sets himself up as a purveyor of justice, Othello strangles the sleeping Desdemona in punishment for her ‘infidelity’. Desdemona, who briefly regains consciousness, protests her innocence. Emilia also protests Desdemona’s innocence and raises the alarm that Othello has murdered her. When Gratiano arrives, Emilia, who has finally </w:t>
            </w:r>
            <w:proofErr w:type="spellStart"/>
            <w:r w:rsidRPr="00C24EB4">
              <w:rPr>
                <w:rFonts w:asciiTheme="minorHAnsi" w:hAnsiTheme="minorHAnsi" w:cstheme="minorHAnsi"/>
                <w:b w:val="0"/>
                <w:bCs w:val="0"/>
                <w:sz w:val="19"/>
                <w:szCs w:val="19"/>
                <w:lang w:val="en"/>
              </w:rPr>
              <w:t>realised</w:t>
            </w:r>
            <w:proofErr w:type="spellEnd"/>
            <w:r w:rsidRPr="00C24EB4">
              <w:rPr>
                <w:rFonts w:asciiTheme="minorHAnsi" w:hAnsiTheme="minorHAnsi" w:cstheme="minorHAnsi"/>
                <w:b w:val="0"/>
                <w:bCs w:val="0"/>
                <w:sz w:val="19"/>
                <w:szCs w:val="19"/>
                <w:lang w:val="en"/>
              </w:rPr>
              <w:t xml:space="preserve"> what Iago has done, tells Gratiano. Iago stabs Emilia and escapes. </w:t>
            </w:r>
            <w:r w:rsidR="00C24EB4" w:rsidRPr="00C24EB4">
              <w:rPr>
                <w:rFonts w:asciiTheme="minorHAnsi" w:hAnsiTheme="minorHAnsi" w:cstheme="minorHAnsi"/>
                <w:b w:val="0"/>
                <w:bCs w:val="0"/>
                <w:sz w:val="19"/>
                <w:szCs w:val="19"/>
                <w:lang w:val="en"/>
              </w:rPr>
              <w:t xml:space="preserve">Lodovico sends his men to capture Iago, who is brought back to Othello’s lodgings but refuses to explain his actions (‘From this time forth, I never will speak word’). Othello </w:t>
            </w:r>
            <w:proofErr w:type="spellStart"/>
            <w:r w:rsidR="00C24EB4" w:rsidRPr="00C24EB4">
              <w:rPr>
                <w:rFonts w:asciiTheme="minorHAnsi" w:hAnsiTheme="minorHAnsi" w:cstheme="minorHAnsi"/>
                <w:b w:val="0"/>
                <w:bCs w:val="0"/>
                <w:sz w:val="19"/>
                <w:szCs w:val="19"/>
                <w:lang w:val="en"/>
              </w:rPr>
              <w:t>realises</w:t>
            </w:r>
            <w:proofErr w:type="spellEnd"/>
            <w:r w:rsidR="00C24EB4" w:rsidRPr="00C24EB4">
              <w:rPr>
                <w:rFonts w:asciiTheme="minorHAnsi" w:hAnsiTheme="minorHAnsi" w:cstheme="minorHAnsi"/>
                <w:b w:val="0"/>
                <w:bCs w:val="0"/>
                <w:sz w:val="19"/>
                <w:szCs w:val="19"/>
                <w:lang w:val="en"/>
              </w:rPr>
              <w:t xml:space="preserve"> that he has been completely duped by Iago and that Desdemona and Cassio were innocent all along. After a final soliloquy, he kills himself. </w:t>
            </w:r>
          </w:p>
        </w:tc>
      </w:tr>
    </w:tbl>
    <w:p w14:paraId="2927158C" w14:textId="77777777" w:rsidR="005058B7" w:rsidRPr="00C24EB4" w:rsidRDefault="005058B7" w:rsidP="00C24EB4">
      <w:pPr>
        <w:tabs>
          <w:tab w:val="left" w:pos="10381"/>
        </w:tabs>
        <w:spacing w:after="0"/>
        <w:rPr>
          <w:b/>
          <w:bCs/>
          <w:sz w:val="19"/>
          <w:szCs w:val="19"/>
        </w:rPr>
      </w:pPr>
    </w:p>
    <w:sectPr w:rsidR="005058B7" w:rsidRPr="00C24EB4" w:rsidSect="00E64823">
      <w:headerReference w:type="default" r:id="rId10"/>
      <w:footerReference w:type="default" r:id="rId11"/>
      <w:pgSz w:w="16838" w:h="11906" w:orient="landscape"/>
      <w:pgMar w:top="848" w:right="1440" w:bottom="142" w:left="1440" w:header="283"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EEBF" w14:textId="77777777" w:rsidR="00952039" w:rsidRDefault="00952039" w:rsidP="00EA0CEB">
      <w:pPr>
        <w:spacing w:after="0" w:line="240" w:lineRule="auto"/>
      </w:pPr>
      <w:r>
        <w:separator/>
      </w:r>
    </w:p>
  </w:endnote>
  <w:endnote w:type="continuationSeparator" w:id="0">
    <w:p w14:paraId="509C9E2A" w14:textId="77777777" w:rsidR="00952039" w:rsidRDefault="00952039" w:rsidP="00EA0CEB">
      <w:pPr>
        <w:spacing w:after="0" w:line="240" w:lineRule="auto"/>
      </w:pPr>
      <w:r>
        <w:continuationSeparator/>
      </w:r>
    </w:p>
  </w:endnote>
  <w:endnote w:type="continuationNotice" w:id="1">
    <w:p w14:paraId="16FB85EE" w14:textId="77777777" w:rsidR="00952039" w:rsidRDefault="00952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77B0" w14:textId="77777777" w:rsidR="00EA0CEB" w:rsidRDefault="00DC3984">
    <w:pPr>
      <w:pStyle w:val="Footer"/>
    </w:pPr>
    <w:r w:rsidRPr="00EA0CEB">
      <w:rPr>
        <w:noProof/>
        <w:lang w:eastAsia="en-GB"/>
      </w:rPr>
      <mc:AlternateContent>
        <mc:Choice Requires="wps">
          <w:drawing>
            <wp:anchor distT="0" distB="0" distL="114300" distR="114300" simplePos="0" relativeHeight="251658242" behindDoc="0" locked="0" layoutInCell="1" allowOverlap="1" wp14:anchorId="73E89C40" wp14:editId="3DBF47B9">
              <wp:simplePos x="0" y="0"/>
              <wp:positionH relativeFrom="column">
                <wp:posOffset>7216140</wp:posOffset>
              </wp:positionH>
              <wp:positionV relativeFrom="paragraph">
                <wp:posOffset>29881</wp:posOffset>
              </wp:positionV>
              <wp:extent cx="241935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19350" cy="362585"/>
                      </a:xfrm>
                      <a:prstGeom prst="rect">
                        <a:avLst/>
                      </a:prstGeom>
                      <a:noFill/>
                      <a:ln w="6350">
                        <a:noFill/>
                      </a:ln>
                    </wps:spPr>
                    <wps:txbx>
                      <w:txbxContent>
                        <w:p w14:paraId="452050D8"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89C40" id="_x0000_t202" coordsize="21600,21600" o:spt="202" path="m,l,21600r21600,l21600,xe">
              <v:stroke joinstyle="miter"/>
              <v:path gradientshapeok="t" o:connecttype="rect"/>
            </v:shapetype>
            <v:shape id="Text Box 7" o:spid="_x0000_s1027" type="#_x0000_t202" style="position:absolute;margin-left:568.2pt;margin-top:2.35pt;width:190.5pt;height:28.5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" filled="f" stroked="f" strokeweight=".5pt">
              <v:textbox>
                <w:txbxContent>
                  <w:p w14:paraId="452050D8"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r w:rsidR="009E6437" w:rsidRPr="00EA0CEB">
      <w:rPr>
        <w:noProof/>
        <w:lang w:eastAsia="en-GB"/>
      </w:rPr>
      <w:drawing>
        <wp:anchor distT="0" distB="0" distL="114300" distR="114300" simplePos="0" relativeHeight="251658241" behindDoc="0" locked="0" layoutInCell="1" allowOverlap="1" wp14:anchorId="6E2F6370" wp14:editId="2B06BAB9">
          <wp:simplePos x="0" y="0"/>
          <wp:positionH relativeFrom="column">
            <wp:posOffset>6791780</wp:posOffset>
          </wp:positionH>
          <wp:positionV relativeFrom="paragraph">
            <wp:posOffset>5392</wp:posOffset>
          </wp:positionV>
          <wp:extent cx="459356" cy="45935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356" cy="45935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562A2" w14:textId="77777777" w:rsidR="00952039" w:rsidRDefault="00952039" w:rsidP="00EA0CEB">
      <w:pPr>
        <w:spacing w:after="0" w:line="240" w:lineRule="auto"/>
      </w:pPr>
      <w:r>
        <w:separator/>
      </w:r>
    </w:p>
  </w:footnote>
  <w:footnote w:type="continuationSeparator" w:id="0">
    <w:p w14:paraId="0FD58055" w14:textId="77777777" w:rsidR="00952039" w:rsidRDefault="00952039" w:rsidP="00EA0CEB">
      <w:pPr>
        <w:spacing w:after="0" w:line="240" w:lineRule="auto"/>
      </w:pPr>
      <w:r>
        <w:continuationSeparator/>
      </w:r>
    </w:p>
  </w:footnote>
  <w:footnote w:type="continuationNotice" w:id="1">
    <w:p w14:paraId="4A640A59" w14:textId="77777777" w:rsidR="00952039" w:rsidRDefault="009520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E0C7" w14:textId="77777777" w:rsidR="00EA0CEB" w:rsidRDefault="00EA0CEB">
    <w:pPr>
      <w:pStyle w:val="Header"/>
    </w:pPr>
    <w:r>
      <w:rPr>
        <w:noProof/>
        <w:lang w:eastAsia="en-GB"/>
      </w:rPr>
      <mc:AlternateContent>
        <mc:Choice Requires="wps">
          <w:drawing>
            <wp:anchor distT="0" distB="0" distL="114300" distR="114300" simplePos="0" relativeHeight="251658240" behindDoc="0" locked="0" layoutInCell="1" allowOverlap="1" wp14:anchorId="5EF3D6C2" wp14:editId="4B82CC68">
              <wp:simplePos x="0" y="0"/>
              <wp:positionH relativeFrom="column">
                <wp:posOffset>-805815</wp:posOffset>
              </wp:positionH>
              <wp:positionV relativeFrom="paragraph">
                <wp:posOffset>-82617</wp:posOffset>
              </wp:positionV>
              <wp:extent cx="2820670" cy="375920"/>
              <wp:effectExtent l="0" t="0" r="1270" b="5080"/>
              <wp:wrapNone/>
              <wp:docPr id="8" name="Text Box 8"/>
              <wp:cNvGraphicFramePr/>
              <a:graphic xmlns:a="http://schemas.openxmlformats.org/drawingml/2006/main">
                <a:graphicData uri="http://schemas.microsoft.com/office/word/2010/wordprocessingShape">
                  <wps:wsp>
                    <wps:cNvSpPr txBox="1"/>
                    <wps:spPr>
                      <a:xfrm>
                        <a:off x="0" y="0"/>
                        <a:ext cx="2820670" cy="375920"/>
                      </a:xfrm>
                      <a:prstGeom prst="rect">
                        <a:avLst/>
                      </a:prstGeom>
                      <a:solidFill>
                        <a:schemeClr val="lt1"/>
                      </a:solidFill>
                      <a:ln w="6350">
                        <a:noFill/>
                      </a:ln>
                    </wps:spPr>
                    <wps:txbx>
                      <w:txbxContent>
                        <w:p w14:paraId="3C360893" w14:textId="77777777" w:rsidR="00EA0CEB" w:rsidRPr="004A27E1" w:rsidRDefault="00EA0CEB" w:rsidP="00EA0CEB">
                          <w:pPr>
                            <w:rPr>
                              <w:i/>
                            </w:rPr>
                          </w:pPr>
                          <w:r>
                            <w:rPr>
                              <w:rFonts w:ascii="Corbel" w:eastAsia="Calibri" w:hAnsi="Corbel"/>
                              <w:b/>
                              <w:color w:val="161E6B"/>
                              <w:kern w:val="24"/>
                              <w:sz w:val="32"/>
                            </w:rPr>
                            <w:t xml:space="preserve">Knowledge Organiser: </w:t>
                          </w:r>
                          <w:r w:rsidR="004A27E1">
                            <w:rPr>
                              <w:rFonts w:ascii="Corbel" w:eastAsia="Calibri" w:hAnsi="Corbel"/>
                              <w:b/>
                              <w:i/>
                              <w:color w:val="75BAE1"/>
                              <w:kern w:val="24"/>
                              <w:sz w:val="32"/>
                            </w:rPr>
                            <w:t>Othello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D6C2" id="_x0000_t202" coordsize="21600,21600" o:spt="202" path="m,l,21600r21600,l21600,xe">
              <v:stroke joinstyle="miter"/>
              <v:path gradientshapeok="t" o:connecttype="rect"/>
            </v:shapetype>
            <v:shape id="Text Box 8" o:spid="_x0000_s1026" type="#_x0000_t202" style="position:absolute;margin-left:-63.45pt;margin-top:-6.5pt;width:222.1pt;height:29.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" fillcolor="white [3201]" stroked="f" strokeweight=".5pt">
              <v:textbox>
                <w:txbxContent>
                  <w:p w14:paraId="3C360893" w14:textId="77777777" w:rsidR="00EA0CEB" w:rsidRPr="004A27E1" w:rsidRDefault="00EA0CEB" w:rsidP="00EA0CEB">
                    <w:pPr>
                      <w:rPr>
                        <w:i/>
                      </w:rPr>
                    </w:pPr>
                    <w:r>
                      <w:rPr>
                        <w:rFonts w:ascii="Corbel" w:eastAsia="Calibri" w:hAnsi="Corbel"/>
                        <w:b/>
                        <w:color w:val="161E6B"/>
                        <w:kern w:val="24"/>
                        <w:sz w:val="32"/>
                      </w:rPr>
                      <w:t xml:space="preserve">Knowledge Organiser: </w:t>
                    </w:r>
                    <w:r w:rsidR="004A27E1">
                      <w:rPr>
                        <w:rFonts w:ascii="Corbel" w:eastAsia="Calibri" w:hAnsi="Corbel"/>
                        <w:b/>
                        <w:i/>
                        <w:color w:val="75BAE1"/>
                        <w:kern w:val="24"/>
                        <w:sz w:val="32"/>
                      </w:rPr>
                      <w:t>Othello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665E"/>
    <w:multiLevelType w:val="hybridMultilevel"/>
    <w:tmpl w:val="C1D24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27702"/>
    <w:multiLevelType w:val="hybridMultilevel"/>
    <w:tmpl w:val="D65E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27"/>
    <w:multiLevelType w:val="hybridMultilevel"/>
    <w:tmpl w:val="2900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83FA5"/>
    <w:multiLevelType w:val="hybridMultilevel"/>
    <w:tmpl w:val="DC789CEA"/>
    <w:lvl w:ilvl="0" w:tplc="2932C296">
      <w:start w:val="1"/>
      <w:numFmt w:val="bullet"/>
      <w:lvlText w:val="•"/>
      <w:lvlJc w:val="left"/>
      <w:pPr>
        <w:tabs>
          <w:tab w:val="num" w:pos="720"/>
        </w:tabs>
        <w:ind w:left="720" w:hanging="360"/>
      </w:pPr>
      <w:rPr>
        <w:rFonts w:ascii="Arial" w:hAnsi="Arial" w:hint="default"/>
      </w:rPr>
    </w:lvl>
    <w:lvl w:ilvl="1" w:tplc="9384A55C" w:tentative="1">
      <w:start w:val="1"/>
      <w:numFmt w:val="bullet"/>
      <w:lvlText w:val="•"/>
      <w:lvlJc w:val="left"/>
      <w:pPr>
        <w:tabs>
          <w:tab w:val="num" w:pos="1440"/>
        </w:tabs>
        <w:ind w:left="1440" w:hanging="360"/>
      </w:pPr>
      <w:rPr>
        <w:rFonts w:ascii="Arial" w:hAnsi="Arial" w:hint="default"/>
      </w:rPr>
    </w:lvl>
    <w:lvl w:ilvl="2" w:tplc="675CD5B2" w:tentative="1">
      <w:start w:val="1"/>
      <w:numFmt w:val="bullet"/>
      <w:lvlText w:val="•"/>
      <w:lvlJc w:val="left"/>
      <w:pPr>
        <w:tabs>
          <w:tab w:val="num" w:pos="2160"/>
        </w:tabs>
        <w:ind w:left="2160" w:hanging="360"/>
      </w:pPr>
      <w:rPr>
        <w:rFonts w:ascii="Arial" w:hAnsi="Arial" w:hint="default"/>
      </w:rPr>
    </w:lvl>
    <w:lvl w:ilvl="3" w:tplc="AA5872FC" w:tentative="1">
      <w:start w:val="1"/>
      <w:numFmt w:val="bullet"/>
      <w:lvlText w:val="•"/>
      <w:lvlJc w:val="left"/>
      <w:pPr>
        <w:tabs>
          <w:tab w:val="num" w:pos="2880"/>
        </w:tabs>
        <w:ind w:left="2880" w:hanging="360"/>
      </w:pPr>
      <w:rPr>
        <w:rFonts w:ascii="Arial" w:hAnsi="Arial" w:hint="default"/>
      </w:rPr>
    </w:lvl>
    <w:lvl w:ilvl="4" w:tplc="9264AEE6" w:tentative="1">
      <w:start w:val="1"/>
      <w:numFmt w:val="bullet"/>
      <w:lvlText w:val="•"/>
      <w:lvlJc w:val="left"/>
      <w:pPr>
        <w:tabs>
          <w:tab w:val="num" w:pos="3600"/>
        </w:tabs>
        <w:ind w:left="3600" w:hanging="360"/>
      </w:pPr>
      <w:rPr>
        <w:rFonts w:ascii="Arial" w:hAnsi="Arial" w:hint="default"/>
      </w:rPr>
    </w:lvl>
    <w:lvl w:ilvl="5" w:tplc="593E1D4C" w:tentative="1">
      <w:start w:val="1"/>
      <w:numFmt w:val="bullet"/>
      <w:lvlText w:val="•"/>
      <w:lvlJc w:val="left"/>
      <w:pPr>
        <w:tabs>
          <w:tab w:val="num" w:pos="4320"/>
        </w:tabs>
        <w:ind w:left="4320" w:hanging="360"/>
      </w:pPr>
      <w:rPr>
        <w:rFonts w:ascii="Arial" w:hAnsi="Arial" w:hint="default"/>
      </w:rPr>
    </w:lvl>
    <w:lvl w:ilvl="6" w:tplc="694AAB10" w:tentative="1">
      <w:start w:val="1"/>
      <w:numFmt w:val="bullet"/>
      <w:lvlText w:val="•"/>
      <w:lvlJc w:val="left"/>
      <w:pPr>
        <w:tabs>
          <w:tab w:val="num" w:pos="5040"/>
        </w:tabs>
        <w:ind w:left="5040" w:hanging="360"/>
      </w:pPr>
      <w:rPr>
        <w:rFonts w:ascii="Arial" w:hAnsi="Arial" w:hint="default"/>
      </w:rPr>
    </w:lvl>
    <w:lvl w:ilvl="7" w:tplc="1F92A510" w:tentative="1">
      <w:start w:val="1"/>
      <w:numFmt w:val="bullet"/>
      <w:lvlText w:val="•"/>
      <w:lvlJc w:val="left"/>
      <w:pPr>
        <w:tabs>
          <w:tab w:val="num" w:pos="5760"/>
        </w:tabs>
        <w:ind w:left="5760" w:hanging="360"/>
      </w:pPr>
      <w:rPr>
        <w:rFonts w:ascii="Arial" w:hAnsi="Arial" w:hint="default"/>
      </w:rPr>
    </w:lvl>
    <w:lvl w:ilvl="8" w:tplc="06089E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3168CC"/>
    <w:multiLevelType w:val="hybridMultilevel"/>
    <w:tmpl w:val="2E2EE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B4A99"/>
    <w:multiLevelType w:val="hybridMultilevel"/>
    <w:tmpl w:val="1C44D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679A6"/>
    <w:multiLevelType w:val="hybridMultilevel"/>
    <w:tmpl w:val="46B27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23755B"/>
    <w:multiLevelType w:val="hybridMultilevel"/>
    <w:tmpl w:val="9F9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F42B98"/>
    <w:multiLevelType w:val="hybridMultilevel"/>
    <w:tmpl w:val="4F2A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72858"/>
    <w:multiLevelType w:val="hybridMultilevel"/>
    <w:tmpl w:val="8066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059F8"/>
    <w:multiLevelType w:val="hybridMultilevel"/>
    <w:tmpl w:val="8DC2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F44360"/>
    <w:multiLevelType w:val="hybridMultilevel"/>
    <w:tmpl w:val="FFE48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7"/>
  </w:num>
  <w:num w:numId="5">
    <w:abstractNumId w:val="8"/>
  </w:num>
  <w:num w:numId="6">
    <w:abstractNumId w:val="4"/>
  </w:num>
  <w:num w:numId="7">
    <w:abstractNumId w:val="5"/>
  </w:num>
  <w:num w:numId="8">
    <w:abstractNumId w:val="2"/>
  </w:num>
  <w:num w:numId="9">
    <w:abstractNumId w:val="9"/>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EB"/>
    <w:rsid w:val="00005CB4"/>
    <w:rsid w:val="0001179A"/>
    <w:rsid w:val="0001245C"/>
    <w:rsid w:val="000209C2"/>
    <w:rsid w:val="00037E66"/>
    <w:rsid w:val="00041EE9"/>
    <w:rsid w:val="0006372A"/>
    <w:rsid w:val="0006466A"/>
    <w:rsid w:val="0006787C"/>
    <w:rsid w:val="0008303A"/>
    <w:rsid w:val="00084CE5"/>
    <w:rsid w:val="00085678"/>
    <w:rsid w:val="00086ED3"/>
    <w:rsid w:val="000955D1"/>
    <w:rsid w:val="000A1560"/>
    <w:rsid w:val="000A37E4"/>
    <w:rsid w:val="000B4858"/>
    <w:rsid w:val="000C2558"/>
    <w:rsid w:val="000C373B"/>
    <w:rsid w:val="000C6F95"/>
    <w:rsid w:val="000C734B"/>
    <w:rsid w:val="000D199D"/>
    <w:rsid w:val="000D67EC"/>
    <w:rsid w:val="000E072D"/>
    <w:rsid w:val="000E1171"/>
    <w:rsid w:val="000E20C0"/>
    <w:rsid w:val="000E43A9"/>
    <w:rsid w:val="000E6BA7"/>
    <w:rsid w:val="000F1108"/>
    <w:rsid w:val="000F2FB6"/>
    <w:rsid w:val="000F725C"/>
    <w:rsid w:val="001005D5"/>
    <w:rsid w:val="00100C92"/>
    <w:rsid w:val="00103218"/>
    <w:rsid w:val="00112E30"/>
    <w:rsid w:val="001156D5"/>
    <w:rsid w:val="00115FEA"/>
    <w:rsid w:val="0011678C"/>
    <w:rsid w:val="001511C7"/>
    <w:rsid w:val="00153977"/>
    <w:rsid w:val="001622E6"/>
    <w:rsid w:val="0016245C"/>
    <w:rsid w:val="001624B8"/>
    <w:rsid w:val="001655BA"/>
    <w:rsid w:val="001803B4"/>
    <w:rsid w:val="00190229"/>
    <w:rsid w:val="001950B1"/>
    <w:rsid w:val="001B4C2B"/>
    <w:rsid w:val="001B6489"/>
    <w:rsid w:val="001B6A02"/>
    <w:rsid w:val="001B7202"/>
    <w:rsid w:val="001C4BF9"/>
    <w:rsid w:val="001C67F2"/>
    <w:rsid w:val="001D0729"/>
    <w:rsid w:val="001E1B47"/>
    <w:rsid w:val="001E4785"/>
    <w:rsid w:val="001E4BC6"/>
    <w:rsid w:val="001E53AE"/>
    <w:rsid w:val="001E6D80"/>
    <w:rsid w:val="001E721A"/>
    <w:rsid w:val="001E7B6A"/>
    <w:rsid w:val="002038AE"/>
    <w:rsid w:val="0021195E"/>
    <w:rsid w:val="00214817"/>
    <w:rsid w:val="002227A1"/>
    <w:rsid w:val="00231E70"/>
    <w:rsid w:val="00240B03"/>
    <w:rsid w:val="00241F64"/>
    <w:rsid w:val="00243ECD"/>
    <w:rsid w:val="00246E73"/>
    <w:rsid w:val="0025054B"/>
    <w:rsid w:val="00256F1D"/>
    <w:rsid w:val="00261AE5"/>
    <w:rsid w:val="0027067D"/>
    <w:rsid w:val="002724C2"/>
    <w:rsid w:val="002749AE"/>
    <w:rsid w:val="00276DFB"/>
    <w:rsid w:val="0027785A"/>
    <w:rsid w:val="002A0390"/>
    <w:rsid w:val="002A5A65"/>
    <w:rsid w:val="002B0354"/>
    <w:rsid w:val="002B05AC"/>
    <w:rsid w:val="002C0C5F"/>
    <w:rsid w:val="002E5848"/>
    <w:rsid w:val="002F6FC8"/>
    <w:rsid w:val="002F77C0"/>
    <w:rsid w:val="003025B5"/>
    <w:rsid w:val="00304BC9"/>
    <w:rsid w:val="00312BBB"/>
    <w:rsid w:val="0031414B"/>
    <w:rsid w:val="00317C42"/>
    <w:rsid w:val="0032618A"/>
    <w:rsid w:val="0033785E"/>
    <w:rsid w:val="00351083"/>
    <w:rsid w:val="00356F53"/>
    <w:rsid w:val="0037153D"/>
    <w:rsid w:val="00373D5A"/>
    <w:rsid w:val="00373E0E"/>
    <w:rsid w:val="00375AC1"/>
    <w:rsid w:val="00375B6D"/>
    <w:rsid w:val="003770F9"/>
    <w:rsid w:val="003805D3"/>
    <w:rsid w:val="00383CE7"/>
    <w:rsid w:val="00385EDC"/>
    <w:rsid w:val="00394058"/>
    <w:rsid w:val="003B68B5"/>
    <w:rsid w:val="003C189E"/>
    <w:rsid w:val="003D3837"/>
    <w:rsid w:val="003D5359"/>
    <w:rsid w:val="003D5D2D"/>
    <w:rsid w:val="003D68D7"/>
    <w:rsid w:val="003D76B5"/>
    <w:rsid w:val="003E48DE"/>
    <w:rsid w:val="003E6DB0"/>
    <w:rsid w:val="003F04AB"/>
    <w:rsid w:val="003F3DED"/>
    <w:rsid w:val="003F58A8"/>
    <w:rsid w:val="0040040D"/>
    <w:rsid w:val="00410BCF"/>
    <w:rsid w:val="004172C8"/>
    <w:rsid w:val="00437D36"/>
    <w:rsid w:val="00455710"/>
    <w:rsid w:val="004576FB"/>
    <w:rsid w:val="0046698E"/>
    <w:rsid w:val="004974DE"/>
    <w:rsid w:val="004A27E1"/>
    <w:rsid w:val="004A2961"/>
    <w:rsid w:val="004B4CFF"/>
    <w:rsid w:val="004B6412"/>
    <w:rsid w:val="004C11FD"/>
    <w:rsid w:val="004D3140"/>
    <w:rsid w:val="004D3561"/>
    <w:rsid w:val="004D57CF"/>
    <w:rsid w:val="004E0F3B"/>
    <w:rsid w:val="004E4CF7"/>
    <w:rsid w:val="004F242E"/>
    <w:rsid w:val="004F7DCB"/>
    <w:rsid w:val="005058B7"/>
    <w:rsid w:val="00514559"/>
    <w:rsid w:val="00516D8F"/>
    <w:rsid w:val="005205E1"/>
    <w:rsid w:val="00520BDC"/>
    <w:rsid w:val="00520DEF"/>
    <w:rsid w:val="00530048"/>
    <w:rsid w:val="00536446"/>
    <w:rsid w:val="00567DF7"/>
    <w:rsid w:val="005869BE"/>
    <w:rsid w:val="005A3924"/>
    <w:rsid w:val="005B0CA2"/>
    <w:rsid w:val="005B6AB2"/>
    <w:rsid w:val="005B6BB2"/>
    <w:rsid w:val="005C1259"/>
    <w:rsid w:val="005C2D41"/>
    <w:rsid w:val="005C4155"/>
    <w:rsid w:val="005D0E24"/>
    <w:rsid w:val="005E1079"/>
    <w:rsid w:val="005E3015"/>
    <w:rsid w:val="005E7147"/>
    <w:rsid w:val="005E78CC"/>
    <w:rsid w:val="005F64DF"/>
    <w:rsid w:val="006002EF"/>
    <w:rsid w:val="00601E5E"/>
    <w:rsid w:val="006026E5"/>
    <w:rsid w:val="00604EEE"/>
    <w:rsid w:val="00606EBB"/>
    <w:rsid w:val="00622520"/>
    <w:rsid w:val="00630E68"/>
    <w:rsid w:val="00646099"/>
    <w:rsid w:val="0064664F"/>
    <w:rsid w:val="00652081"/>
    <w:rsid w:val="00652AF6"/>
    <w:rsid w:val="00653E5D"/>
    <w:rsid w:val="00660F31"/>
    <w:rsid w:val="006615A3"/>
    <w:rsid w:val="00661D3A"/>
    <w:rsid w:val="006623F5"/>
    <w:rsid w:val="00662A5E"/>
    <w:rsid w:val="006639FB"/>
    <w:rsid w:val="00663A34"/>
    <w:rsid w:val="00674900"/>
    <w:rsid w:val="00674D7E"/>
    <w:rsid w:val="0068367A"/>
    <w:rsid w:val="00684AA1"/>
    <w:rsid w:val="006919B2"/>
    <w:rsid w:val="00692DC8"/>
    <w:rsid w:val="00696751"/>
    <w:rsid w:val="006A4B08"/>
    <w:rsid w:val="006C2CD5"/>
    <w:rsid w:val="006C46F4"/>
    <w:rsid w:val="006C6476"/>
    <w:rsid w:val="006C6F6F"/>
    <w:rsid w:val="006E3B83"/>
    <w:rsid w:val="0070087D"/>
    <w:rsid w:val="007008BE"/>
    <w:rsid w:val="00702E97"/>
    <w:rsid w:val="00703D32"/>
    <w:rsid w:val="00704F9B"/>
    <w:rsid w:val="00715093"/>
    <w:rsid w:val="00717D37"/>
    <w:rsid w:val="00720B92"/>
    <w:rsid w:val="007250AF"/>
    <w:rsid w:val="00737799"/>
    <w:rsid w:val="00742118"/>
    <w:rsid w:val="007444D8"/>
    <w:rsid w:val="00760888"/>
    <w:rsid w:val="00764D49"/>
    <w:rsid w:val="00767E51"/>
    <w:rsid w:val="007817B1"/>
    <w:rsid w:val="007869B6"/>
    <w:rsid w:val="00797F69"/>
    <w:rsid w:val="007A519E"/>
    <w:rsid w:val="007A697B"/>
    <w:rsid w:val="007B527C"/>
    <w:rsid w:val="007C1D09"/>
    <w:rsid w:val="007C2A0A"/>
    <w:rsid w:val="007C61BC"/>
    <w:rsid w:val="007C6572"/>
    <w:rsid w:val="007F7BFA"/>
    <w:rsid w:val="008003BB"/>
    <w:rsid w:val="00806577"/>
    <w:rsid w:val="00810AD3"/>
    <w:rsid w:val="0081374C"/>
    <w:rsid w:val="008172DF"/>
    <w:rsid w:val="0082496E"/>
    <w:rsid w:val="00827383"/>
    <w:rsid w:val="0082743C"/>
    <w:rsid w:val="008306B6"/>
    <w:rsid w:val="008429B0"/>
    <w:rsid w:val="0086176C"/>
    <w:rsid w:val="00867024"/>
    <w:rsid w:val="00892453"/>
    <w:rsid w:val="008934F0"/>
    <w:rsid w:val="00893615"/>
    <w:rsid w:val="008A2D4B"/>
    <w:rsid w:val="008B4D7C"/>
    <w:rsid w:val="008C618D"/>
    <w:rsid w:val="008D34E9"/>
    <w:rsid w:val="008F27A2"/>
    <w:rsid w:val="008F5565"/>
    <w:rsid w:val="008F6792"/>
    <w:rsid w:val="008F6FAE"/>
    <w:rsid w:val="00901BA0"/>
    <w:rsid w:val="00907703"/>
    <w:rsid w:val="00907DA7"/>
    <w:rsid w:val="0091222A"/>
    <w:rsid w:val="0091418A"/>
    <w:rsid w:val="00926381"/>
    <w:rsid w:val="00926F66"/>
    <w:rsid w:val="00932798"/>
    <w:rsid w:val="00935F16"/>
    <w:rsid w:val="00936B0B"/>
    <w:rsid w:val="009439C0"/>
    <w:rsid w:val="00952039"/>
    <w:rsid w:val="009606FB"/>
    <w:rsid w:val="00974D5C"/>
    <w:rsid w:val="00985F30"/>
    <w:rsid w:val="00993BC1"/>
    <w:rsid w:val="009958D3"/>
    <w:rsid w:val="009A29EE"/>
    <w:rsid w:val="009A6DF7"/>
    <w:rsid w:val="009A6FD3"/>
    <w:rsid w:val="009A6FF7"/>
    <w:rsid w:val="009A7A4A"/>
    <w:rsid w:val="009A7D51"/>
    <w:rsid w:val="009B167B"/>
    <w:rsid w:val="009B1C42"/>
    <w:rsid w:val="009B353E"/>
    <w:rsid w:val="009C0022"/>
    <w:rsid w:val="009C6F4A"/>
    <w:rsid w:val="009E3F52"/>
    <w:rsid w:val="009E6437"/>
    <w:rsid w:val="009F147C"/>
    <w:rsid w:val="00A032F6"/>
    <w:rsid w:val="00A06F21"/>
    <w:rsid w:val="00A06FC7"/>
    <w:rsid w:val="00A07C46"/>
    <w:rsid w:val="00A22DE8"/>
    <w:rsid w:val="00A24403"/>
    <w:rsid w:val="00A27576"/>
    <w:rsid w:val="00A36725"/>
    <w:rsid w:val="00A36EA3"/>
    <w:rsid w:val="00A51CDF"/>
    <w:rsid w:val="00A53781"/>
    <w:rsid w:val="00A54A88"/>
    <w:rsid w:val="00A54AEB"/>
    <w:rsid w:val="00A56148"/>
    <w:rsid w:val="00A572DC"/>
    <w:rsid w:val="00A63EA5"/>
    <w:rsid w:val="00A7044D"/>
    <w:rsid w:val="00A80E47"/>
    <w:rsid w:val="00A83C83"/>
    <w:rsid w:val="00A95457"/>
    <w:rsid w:val="00A9650B"/>
    <w:rsid w:val="00AA041B"/>
    <w:rsid w:val="00AA5C3C"/>
    <w:rsid w:val="00AB039B"/>
    <w:rsid w:val="00AB7CB4"/>
    <w:rsid w:val="00AC604E"/>
    <w:rsid w:val="00AD2320"/>
    <w:rsid w:val="00AD7B45"/>
    <w:rsid w:val="00AD7E14"/>
    <w:rsid w:val="00AE198A"/>
    <w:rsid w:val="00AE4F10"/>
    <w:rsid w:val="00AE68BE"/>
    <w:rsid w:val="00AF2936"/>
    <w:rsid w:val="00AF3AB6"/>
    <w:rsid w:val="00B00E2C"/>
    <w:rsid w:val="00B02728"/>
    <w:rsid w:val="00B103A6"/>
    <w:rsid w:val="00B12FD1"/>
    <w:rsid w:val="00B1390D"/>
    <w:rsid w:val="00B272B6"/>
    <w:rsid w:val="00B3162D"/>
    <w:rsid w:val="00B340AA"/>
    <w:rsid w:val="00B34E2D"/>
    <w:rsid w:val="00B37828"/>
    <w:rsid w:val="00B56E6D"/>
    <w:rsid w:val="00B57A0B"/>
    <w:rsid w:val="00B6199F"/>
    <w:rsid w:val="00B75D44"/>
    <w:rsid w:val="00B867C9"/>
    <w:rsid w:val="00B87839"/>
    <w:rsid w:val="00B932B9"/>
    <w:rsid w:val="00B97D79"/>
    <w:rsid w:val="00BA2359"/>
    <w:rsid w:val="00BA3321"/>
    <w:rsid w:val="00BB3C8D"/>
    <w:rsid w:val="00BC430B"/>
    <w:rsid w:val="00BC460D"/>
    <w:rsid w:val="00BE39F0"/>
    <w:rsid w:val="00BF075C"/>
    <w:rsid w:val="00BF10C3"/>
    <w:rsid w:val="00BF36D7"/>
    <w:rsid w:val="00C0233C"/>
    <w:rsid w:val="00C10F62"/>
    <w:rsid w:val="00C15401"/>
    <w:rsid w:val="00C16052"/>
    <w:rsid w:val="00C1686D"/>
    <w:rsid w:val="00C22CF0"/>
    <w:rsid w:val="00C2456A"/>
    <w:rsid w:val="00C24EB4"/>
    <w:rsid w:val="00C4232B"/>
    <w:rsid w:val="00C43D04"/>
    <w:rsid w:val="00C45879"/>
    <w:rsid w:val="00C54150"/>
    <w:rsid w:val="00C55C96"/>
    <w:rsid w:val="00C62AA3"/>
    <w:rsid w:val="00C6343E"/>
    <w:rsid w:val="00C77CC9"/>
    <w:rsid w:val="00C92001"/>
    <w:rsid w:val="00C9505F"/>
    <w:rsid w:val="00CC6E6F"/>
    <w:rsid w:val="00CD0467"/>
    <w:rsid w:val="00CD0C41"/>
    <w:rsid w:val="00CD2EC8"/>
    <w:rsid w:val="00CD512E"/>
    <w:rsid w:val="00CD644A"/>
    <w:rsid w:val="00CE0481"/>
    <w:rsid w:val="00CE0FB5"/>
    <w:rsid w:val="00CF4915"/>
    <w:rsid w:val="00D0529F"/>
    <w:rsid w:val="00D0571C"/>
    <w:rsid w:val="00D1116B"/>
    <w:rsid w:val="00D1282A"/>
    <w:rsid w:val="00D137AD"/>
    <w:rsid w:val="00D22801"/>
    <w:rsid w:val="00D25038"/>
    <w:rsid w:val="00D25C05"/>
    <w:rsid w:val="00D33B81"/>
    <w:rsid w:val="00D40F44"/>
    <w:rsid w:val="00D43121"/>
    <w:rsid w:val="00D468A7"/>
    <w:rsid w:val="00D47FAE"/>
    <w:rsid w:val="00D56D77"/>
    <w:rsid w:val="00D63936"/>
    <w:rsid w:val="00D75735"/>
    <w:rsid w:val="00D766EF"/>
    <w:rsid w:val="00D82483"/>
    <w:rsid w:val="00D83721"/>
    <w:rsid w:val="00D90814"/>
    <w:rsid w:val="00D91341"/>
    <w:rsid w:val="00D92506"/>
    <w:rsid w:val="00D93E27"/>
    <w:rsid w:val="00DA066E"/>
    <w:rsid w:val="00DA360B"/>
    <w:rsid w:val="00DB3744"/>
    <w:rsid w:val="00DC3984"/>
    <w:rsid w:val="00DD5E22"/>
    <w:rsid w:val="00DD70B9"/>
    <w:rsid w:val="00DD70BF"/>
    <w:rsid w:val="00DE1894"/>
    <w:rsid w:val="00DE2166"/>
    <w:rsid w:val="00DF31D7"/>
    <w:rsid w:val="00DF5F17"/>
    <w:rsid w:val="00DF72DC"/>
    <w:rsid w:val="00E02B68"/>
    <w:rsid w:val="00E03FDF"/>
    <w:rsid w:val="00E077E8"/>
    <w:rsid w:val="00E16A82"/>
    <w:rsid w:val="00E270AC"/>
    <w:rsid w:val="00E27687"/>
    <w:rsid w:val="00E310C4"/>
    <w:rsid w:val="00E52310"/>
    <w:rsid w:val="00E5263F"/>
    <w:rsid w:val="00E64823"/>
    <w:rsid w:val="00E74C09"/>
    <w:rsid w:val="00E77527"/>
    <w:rsid w:val="00E80D12"/>
    <w:rsid w:val="00E83F42"/>
    <w:rsid w:val="00E91305"/>
    <w:rsid w:val="00E945D2"/>
    <w:rsid w:val="00E9469A"/>
    <w:rsid w:val="00EA0CEB"/>
    <w:rsid w:val="00EA398A"/>
    <w:rsid w:val="00EB1123"/>
    <w:rsid w:val="00EB6423"/>
    <w:rsid w:val="00EB68E2"/>
    <w:rsid w:val="00EC0F57"/>
    <w:rsid w:val="00EC1F06"/>
    <w:rsid w:val="00ED46C8"/>
    <w:rsid w:val="00ED780C"/>
    <w:rsid w:val="00EE36D7"/>
    <w:rsid w:val="00EE42BA"/>
    <w:rsid w:val="00F024AD"/>
    <w:rsid w:val="00F037D9"/>
    <w:rsid w:val="00F068C6"/>
    <w:rsid w:val="00F0777D"/>
    <w:rsid w:val="00F16ECD"/>
    <w:rsid w:val="00F32898"/>
    <w:rsid w:val="00F36D3E"/>
    <w:rsid w:val="00F37342"/>
    <w:rsid w:val="00F54618"/>
    <w:rsid w:val="00F551F7"/>
    <w:rsid w:val="00F553F3"/>
    <w:rsid w:val="00F576EC"/>
    <w:rsid w:val="00F6149D"/>
    <w:rsid w:val="00F6275D"/>
    <w:rsid w:val="00F64E12"/>
    <w:rsid w:val="00F7452B"/>
    <w:rsid w:val="00F76D36"/>
    <w:rsid w:val="00F80842"/>
    <w:rsid w:val="00F85432"/>
    <w:rsid w:val="00F8692F"/>
    <w:rsid w:val="00FA6B22"/>
    <w:rsid w:val="00FB20E2"/>
    <w:rsid w:val="00FB31A5"/>
    <w:rsid w:val="00FB45CD"/>
    <w:rsid w:val="00FC2415"/>
    <w:rsid w:val="00FC3FA1"/>
    <w:rsid w:val="00FC7083"/>
    <w:rsid w:val="00FC7FDC"/>
    <w:rsid w:val="00FD0FCA"/>
    <w:rsid w:val="00FE7C1D"/>
    <w:rsid w:val="00FF236E"/>
    <w:rsid w:val="00FF2A70"/>
    <w:rsid w:val="00FF671F"/>
    <w:rsid w:val="018C82F9"/>
    <w:rsid w:val="01C13098"/>
    <w:rsid w:val="0252A65A"/>
    <w:rsid w:val="025B9A97"/>
    <w:rsid w:val="0481BD7D"/>
    <w:rsid w:val="04AEBAFF"/>
    <w:rsid w:val="054030C1"/>
    <w:rsid w:val="057C3373"/>
    <w:rsid w:val="0589AFA4"/>
    <w:rsid w:val="05B6AD26"/>
    <w:rsid w:val="063F076D"/>
    <w:rsid w:val="0790840A"/>
    <w:rsid w:val="07C4D69F"/>
    <w:rsid w:val="0836CB10"/>
    <w:rsid w:val="08841EC4"/>
    <w:rsid w:val="0935AD4F"/>
    <w:rsid w:val="097AA43E"/>
    <w:rsid w:val="099EAD83"/>
    <w:rsid w:val="0C54BD2C"/>
    <w:rsid w:val="0D9D1E4E"/>
    <w:rsid w:val="0DCA1BD0"/>
    <w:rsid w:val="0DF8A251"/>
    <w:rsid w:val="0F0500C1"/>
    <w:rsid w:val="0F9AFE77"/>
    <w:rsid w:val="0FDFF566"/>
    <w:rsid w:val="1041457D"/>
    <w:rsid w:val="10DBAF7C"/>
    <w:rsid w:val="112FAB9B"/>
    <w:rsid w:val="128888DE"/>
    <w:rsid w:val="13DCC707"/>
    <w:rsid w:val="151622F9"/>
    <w:rsid w:val="1543207B"/>
    <w:rsid w:val="1598A9CD"/>
    <w:rsid w:val="160193BF"/>
    <w:rsid w:val="167971E5"/>
    <w:rsid w:val="17F1C4E6"/>
    <w:rsid w:val="17FED25E"/>
    <w:rsid w:val="18C0DC84"/>
    <w:rsid w:val="19268D51"/>
    <w:rsid w:val="193731AB"/>
    <w:rsid w:val="19D917FB"/>
    <w:rsid w:val="1A1092B9"/>
    <w:rsid w:val="1B85F15D"/>
    <w:rsid w:val="1CBF4D4F"/>
    <w:rsid w:val="1CE35694"/>
    <w:rsid w:val="1CEC4AD1"/>
    <w:rsid w:val="1E497D37"/>
    <w:rsid w:val="1F3F6B39"/>
    <w:rsid w:val="1FDE5D2C"/>
    <w:rsid w:val="21E7F31E"/>
    <w:rsid w:val="225586D9"/>
    <w:rsid w:val="23396FBB"/>
    <w:rsid w:val="23A6DC38"/>
    <w:rsid w:val="242F5DBD"/>
    <w:rsid w:val="245C5B3F"/>
    <w:rsid w:val="24DE9900"/>
    <w:rsid w:val="25D18712"/>
    <w:rsid w:val="26363223"/>
    <w:rsid w:val="26E56D66"/>
    <w:rsid w:val="285ACC0A"/>
    <w:rsid w:val="289246C8"/>
    <w:rsid w:val="2908C32D"/>
    <w:rsid w:val="294DBA1C"/>
    <w:rsid w:val="29E684F1"/>
    <w:rsid w:val="29FEB12F"/>
    <w:rsid w:val="2AE29A11"/>
    <w:rsid w:val="2AF476F8"/>
    <w:rsid w:val="2DD4AC6C"/>
    <w:rsid w:val="2EF797F0"/>
    <w:rsid w:val="2FCADC78"/>
    <w:rsid w:val="32C016FC"/>
    <w:rsid w:val="32ED147E"/>
    <w:rsid w:val="336F523F"/>
    <w:rsid w:val="33C94D43"/>
    <w:rsid w:val="33D85273"/>
    <w:rsid w:val="340CD8D4"/>
    <w:rsid w:val="3545034E"/>
    <w:rsid w:val="372EDD0E"/>
    <w:rsid w:val="385F44C3"/>
    <w:rsid w:val="38683900"/>
    <w:rsid w:val="38714A64"/>
    <w:rsid w:val="3880653E"/>
    <w:rsid w:val="38953682"/>
    <w:rsid w:val="38D2894E"/>
    <w:rsid w:val="39CB87EC"/>
    <w:rsid w:val="3A391BA7"/>
    <w:rsid w:val="3A6F0D66"/>
    <w:rsid w:val="3BCC3FCC"/>
    <w:rsid w:val="3C5DB58E"/>
    <w:rsid w:val="3C84E6FC"/>
    <w:rsid w:val="3DA18329"/>
    <w:rsid w:val="3EB6417C"/>
    <w:rsid w:val="3F9ADB5E"/>
    <w:rsid w:val="40086F19"/>
    <w:rsid w:val="403E60D8"/>
    <w:rsid w:val="40EC57FB"/>
    <w:rsid w:val="4247F6CA"/>
    <w:rsid w:val="43A059C1"/>
    <w:rsid w:val="4421CDAE"/>
    <w:rsid w:val="453A0925"/>
    <w:rsid w:val="4701998C"/>
    <w:rsid w:val="478173C4"/>
    <w:rsid w:val="4830AF07"/>
    <w:rsid w:val="4988482A"/>
    <w:rsid w:val="4BE45CCF"/>
    <w:rsid w:val="4E000279"/>
    <w:rsid w:val="4E34B018"/>
    <w:rsid w:val="4E71F6EA"/>
    <w:rsid w:val="50355D60"/>
    <w:rsid w:val="504BCDCE"/>
    <w:rsid w:val="5078CB50"/>
    <w:rsid w:val="51C88185"/>
    <w:rsid w:val="520D7874"/>
    <w:rsid w:val="52677378"/>
    <w:rsid w:val="52826142"/>
    <w:rsid w:val="53009957"/>
    <w:rsid w:val="53AB4113"/>
    <w:rsid w:val="550EC2D0"/>
    <w:rsid w:val="556E278C"/>
    <w:rsid w:val="565723F2"/>
    <w:rsid w:val="571B634A"/>
    <w:rsid w:val="575EEEDB"/>
    <w:rsid w:val="58BF486F"/>
    <w:rsid w:val="5B7D0835"/>
    <w:rsid w:val="5C9543AC"/>
    <w:rsid w:val="5D02B029"/>
    <w:rsid w:val="5E3A6CF1"/>
    <w:rsid w:val="5EC48DA0"/>
    <w:rsid w:val="612FA775"/>
    <w:rsid w:val="61EE1AB9"/>
    <w:rsid w:val="6202EBFD"/>
    <w:rsid w:val="62600F2A"/>
    <w:rsid w:val="635A8520"/>
    <w:rsid w:val="639076DF"/>
    <w:rsid w:val="643E6E02"/>
    <w:rsid w:val="6556A979"/>
    <w:rsid w:val="65E39747"/>
    <w:rsid w:val="67B479EE"/>
    <w:rsid w:val="68536BE1"/>
    <w:rsid w:val="68D5A9A2"/>
    <w:rsid w:val="6902A724"/>
    <w:rsid w:val="6C9E28AE"/>
    <w:rsid w:val="6D252134"/>
    <w:rsid w:val="6F3672D6"/>
    <w:rsid w:val="6F9F730A"/>
    <w:rsid w:val="6FACEF3B"/>
    <w:rsid w:val="6FF1DC18"/>
    <w:rsid w:val="70ABD17A"/>
    <w:rsid w:val="71C40CF1"/>
    <w:rsid w:val="720903E0"/>
    <w:rsid w:val="72605989"/>
    <w:rsid w:val="739DE3D5"/>
    <w:rsid w:val="73CAE157"/>
    <w:rsid w:val="75D47749"/>
    <w:rsid w:val="75E51BA3"/>
    <w:rsid w:val="768701F3"/>
    <w:rsid w:val="76FD571A"/>
    <w:rsid w:val="77216BF2"/>
    <w:rsid w:val="7824D625"/>
    <w:rsid w:val="7860D8D7"/>
    <w:rsid w:val="78F092C9"/>
    <w:rsid w:val="7964430A"/>
    <w:rsid w:val="7A5CFD30"/>
    <w:rsid w:val="7AB104E2"/>
    <w:rsid w:val="7B0DF443"/>
    <w:rsid w:val="7E95DD16"/>
    <w:rsid w:val="7F0C650E"/>
    <w:rsid w:val="7F24914C"/>
    <w:rsid w:val="7F396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17BEE"/>
  <w15:chartTrackingRefBased/>
  <w15:docId w15:val="{C546D541-3A6F-40F9-A77A-2BAF5173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0CEB"/>
  </w:style>
  <w:style w:type="paragraph" w:styleId="Heading2">
    <w:name w:val="heading 2"/>
    <w:basedOn w:val="Normal"/>
    <w:link w:val="Heading2Char"/>
    <w:uiPriority w:val="9"/>
    <w:qFormat/>
    <w:rsid w:val="000646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CEB"/>
  </w:style>
  <w:style w:type="paragraph" w:styleId="Footer">
    <w:name w:val="footer"/>
    <w:basedOn w:val="Normal"/>
    <w:link w:val="FooterChar"/>
    <w:uiPriority w:val="99"/>
    <w:unhideWhenUsed/>
    <w:rsid w:val="00EA0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CEB"/>
  </w:style>
  <w:style w:type="table" w:styleId="TableGrid">
    <w:name w:val="Table Grid"/>
    <w:basedOn w:val="TableNormal"/>
    <w:uiPriority w:val="39"/>
    <w:rsid w:val="00EA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6B5"/>
    <w:pPr>
      <w:ind w:left="720"/>
      <w:contextualSpacing/>
    </w:pPr>
  </w:style>
  <w:style w:type="character" w:customStyle="1" w:styleId="Heading2Char">
    <w:name w:val="Heading 2 Char"/>
    <w:basedOn w:val="DefaultParagraphFont"/>
    <w:link w:val="Heading2"/>
    <w:uiPriority w:val="9"/>
    <w:rsid w:val="0006466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72809">
      <w:bodyDiv w:val="1"/>
      <w:marLeft w:val="0"/>
      <w:marRight w:val="0"/>
      <w:marTop w:val="0"/>
      <w:marBottom w:val="0"/>
      <w:divBdr>
        <w:top w:val="none" w:sz="0" w:space="0" w:color="auto"/>
        <w:left w:val="none" w:sz="0" w:space="0" w:color="auto"/>
        <w:bottom w:val="none" w:sz="0" w:space="0" w:color="auto"/>
        <w:right w:val="none" w:sz="0" w:space="0" w:color="auto"/>
      </w:divBdr>
    </w:div>
    <w:div w:id="1370957004">
      <w:bodyDiv w:val="1"/>
      <w:marLeft w:val="0"/>
      <w:marRight w:val="0"/>
      <w:marTop w:val="0"/>
      <w:marBottom w:val="0"/>
      <w:divBdr>
        <w:top w:val="none" w:sz="0" w:space="0" w:color="auto"/>
        <w:left w:val="none" w:sz="0" w:space="0" w:color="auto"/>
        <w:bottom w:val="none" w:sz="0" w:space="0" w:color="auto"/>
        <w:right w:val="none" w:sz="0" w:space="0" w:color="auto"/>
      </w:divBdr>
      <w:divsChild>
        <w:div w:id="255134980">
          <w:marLeft w:val="360"/>
          <w:marRight w:val="0"/>
          <w:marTop w:val="200"/>
          <w:marBottom w:val="0"/>
          <w:divBdr>
            <w:top w:val="none" w:sz="0" w:space="0" w:color="auto"/>
            <w:left w:val="none" w:sz="0" w:space="0" w:color="auto"/>
            <w:bottom w:val="none" w:sz="0" w:space="0" w:color="auto"/>
            <w:right w:val="none" w:sz="0" w:space="0" w:color="auto"/>
          </w:divBdr>
        </w:div>
        <w:div w:id="9995816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C8B5C-38F5-4D94-8020-37F32F9368AF}">
  <ds:schemaRefs>
    <ds:schemaRef ds:uri="http://schemas.microsoft.com/sharepoint/v3/contenttype/forms"/>
  </ds:schemaRefs>
</ds:datastoreItem>
</file>

<file path=customXml/itemProps2.xml><?xml version="1.0" encoding="utf-8"?>
<ds:datastoreItem xmlns:ds="http://schemas.openxmlformats.org/officeDocument/2006/customXml" ds:itemID="{480BFE74-E127-45D5-A204-6513D116C3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1683E-AE9E-48CB-92A5-E05B76E320F1}"/>
</file>

<file path=docProps/app.xml><?xml version="1.0" encoding="utf-8"?>
<Properties xmlns="http://schemas.openxmlformats.org/officeDocument/2006/extended-properties" xmlns:vt="http://schemas.openxmlformats.org/officeDocument/2006/docPropsVTypes">
  <Template>Normal</Template>
  <TotalTime>338</TotalTime>
  <Pages>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Benson</dc:creator>
  <cp:keywords/>
  <dc:description/>
  <cp:lastModifiedBy>Natasha O'Hear</cp:lastModifiedBy>
  <cp:revision>7</cp:revision>
  <dcterms:created xsi:type="dcterms:W3CDTF">2022-07-14T12:15:00Z</dcterms:created>
  <dcterms:modified xsi:type="dcterms:W3CDTF">2022-07-14T17:44:00Z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